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04F81" w14:textId="77777777" w:rsidR="00FC27ED" w:rsidRPr="00FC27ED" w:rsidRDefault="00FC27ED" w:rsidP="00FC27ED">
      <w:pPr>
        <w:pStyle w:val="Standard"/>
        <w:tabs>
          <w:tab w:val="left" w:pos="12240"/>
        </w:tabs>
        <w:ind w:left="6946"/>
        <w:jc w:val="both"/>
        <w:rPr>
          <w:sz w:val="20"/>
          <w:szCs w:val="20"/>
        </w:rPr>
      </w:pPr>
      <w:r w:rsidRPr="00FC27ED">
        <w:rPr>
          <w:sz w:val="20"/>
          <w:szCs w:val="20"/>
        </w:rPr>
        <w:t>Alla Direttrice del Territorio Turistico Bologna-Modena</w:t>
      </w:r>
    </w:p>
    <w:p w14:paraId="4946F2C9" w14:textId="77777777" w:rsidR="00FC27ED" w:rsidRPr="00FC27ED" w:rsidRDefault="00FC27ED" w:rsidP="00FC27ED">
      <w:pPr>
        <w:pStyle w:val="Standard"/>
        <w:tabs>
          <w:tab w:val="left" w:pos="12240"/>
        </w:tabs>
        <w:ind w:left="6946"/>
        <w:jc w:val="both"/>
        <w:rPr>
          <w:sz w:val="20"/>
          <w:szCs w:val="20"/>
        </w:rPr>
      </w:pPr>
      <w:r w:rsidRPr="00FC27ED">
        <w:rPr>
          <w:sz w:val="20"/>
          <w:szCs w:val="20"/>
        </w:rPr>
        <w:t>c/o Città metropolitana di Bologna</w:t>
      </w:r>
    </w:p>
    <w:p w14:paraId="41DCEA94" w14:textId="77777777" w:rsidR="00FC27ED" w:rsidRPr="00FC27ED" w:rsidRDefault="00FC27ED" w:rsidP="00FC27ED">
      <w:pPr>
        <w:pStyle w:val="Standard"/>
        <w:tabs>
          <w:tab w:val="left" w:pos="12240"/>
        </w:tabs>
        <w:ind w:left="6946"/>
        <w:jc w:val="both"/>
        <w:rPr>
          <w:sz w:val="20"/>
          <w:szCs w:val="20"/>
        </w:rPr>
      </w:pPr>
      <w:r w:rsidRPr="00FC27ED">
        <w:rPr>
          <w:sz w:val="20"/>
          <w:szCs w:val="20"/>
        </w:rPr>
        <w:t>Area Sviluppo economico</w:t>
      </w:r>
    </w:p>
    <w:p w14:paraId="531FF646" w14:textId="77777777" w:rsidR="00FC27ED" w:rsidRPr="00FC27ED" w:rsidRDefault="00FC27ED" w:rsidP="00FC27ED">
      <w:pPr>
        <w:pStyle w:val="Standard"/>
        <w:tabs>
          <w:tab w:val="left" w:pos="12240"/>
        </w:tabs>
        <w:ind w:left="6946"/>
        <w:jc w:val="both"/>
        <w:rPr>
          <w:sz w:val="20"/>
          <w:szCs w:val="20"/>
        </w:rPr>
      </w:pPr>
      <w:r w:rsidRPr="00FC27ED">
        <w:rPr>
          <w:sz w:val="20"/>
          <w:szCs w:val="20"/>
        </w:rPr>
        <w:t>Servizio Destinazione turistica</w:t>
      </w:r>
    </w:p>
    <w:p w14:paraId="0C37B25A" w14:textId="77777777" w:rsidR="00FC27ED" w:rsidRPr="00FC27ED" w:rsidRDefault="00FC27ED" w:rsidP="00FC27ED">
      <w:pPr>
        <w:pStyle w:val="Standard"/>
        <w:tabs>
          <w:tab w:val="left" w:pos="12240"/>
        </w:tabs>
        <w:ind w:left="6946"/>
        <w:jc w:val="both"/>
        <w:rPr>
          <w:sz w:val="20"/>
          <w:szCs w:val="20"/>
        </w:rPr>
      </w:pPr>
      <w:r w:rsidRPr="00FC27ED">
        <w:rPr>
          <w:sz w:val="20"/>
          <w:szCs w:val="20"/>
        </w:rPr>
        <w:t>Bologna metropolitana</w:t>
      </w:r>
    </w:p>
    <w:p w14:paraId="4FC1CEC8" w14:textId="77777777" w:rsidR="00FC27ED" w:rsidRPr="00FC27ED" w:rsidRDefault="00FC27ED" w:rsidP="00FC27ED">
      <w:pPr>
        <w:pStyle w:val="Standard"/>
        <w:tabs>
          <w:tab w:val="left" w:pos="12240"/>
        </w:tabs>
        <w:ind w:left="6946"/>
        <w:jc w:val="both"/>
        <w:rPr>
          <w:sz w:val="20"/>
          <w:szCs w:val="20"/>
        </w:rPr>
      </w:pPr>
      <w:r w:rsidRPr="00FC27ED">
        <w:rPr>
          <w:sz w:val="20"/>
          <w:szCs w:val="20"/>
        </w:rPr>
        <w:t>Via Benedetto XIV, 3</w:t>
      </w:r>
    </w:p>
    <w:p w14:paraId="3A47E695" w14:textId="528C13F1" w:rsidR="00E35119" w:rsidRDefault="00FC27ED" w:rsidP="00FC27ED">
      <w:pPr>
        <w:pStyle w:val="Standard"/>
        <w:tabs>
          <w:tab w:val="left" w:pos="12240"/>
        </w:tabs>
        <w:ind w:left="6946"/>
        <w:jc w:val="both"/>
        <w:rPr>
          <w:rFonts w:eastAsia="MyriadPro-Bold"/>
          <w:color w:val="000000"/>
          <w:sz w:val="20"/>
        </w:rPr>
      </w:pPr>
      <w:r w:rsidRPr="00FC27ED">
        <w:rPr>
          <w:sz w:val="20"/>
          <w:szCs w:val="20"/>
        </w:rPr>
        <w:t xml:space="preserve">CAP 40125 </w:t>
      </w:r>
      <w:r>
        <w:rPr>
          <w:sz w:val="20"/>
          <w:szCs w:val="20"/>
        </w:rPr>
        <w:t>Bologna</w:t>
      </w:r>
    </w:p>
    <w:p w14:paraId="7365B9DE" w14:textId="77777777" w:rsidR="00E35119" w:rsidRDefault="00E35119">
      <w:pPr>
        <w:pStyle w:val="WW-Predefinito"/>
        <w:jc w:val="center"/>
      </w:pPr>
    </w:p>
    <w:p w14:paraId="20986E64" w14:textId="77777777" w:rsidR="00E35119" w:rsidRDefault="00E35119">
      <w:pPr>
        <w:pStyle w:val="WW-Predefinito"/>
        <w:jc w:val="center"/>
        <w:rPr>
          <w:rFonts w:ascii="Times New Roman" w:eastAsia="MyriadPro-Regular" w:hAnsi="Times New Roman"/>
          <w:b/>
          <w:bCs/>
          <w:color w:val="000000"/>
          <w:sz w:val="20"/>
        </w:rPr>
      </w:pPr>
    </w:p>
    <w:p w14:paraId="12CFA5CF" w14:textId="77777777" w:rsidR="00E35119" w:rsidRDefault="00A52DE3">
      <w:pPr>
        <w:pStyle w:val="WW-Predefinito"/>
        <w:jc w:val="center"/>
        <w:rPr>
          <w:rFonts w:ascii="Times New Roman" w:eastAsia="MyriadPro-Regular" w:hAnsi="Times New Roman"/>
          <w:b/>
          <w:bCs/>
          <w:color w:val="000000"/>
          <w:sz w:val="20"/>
        </w:rPr>
      </w:pPr>
      <w:r>
        <w:rPr>
          <w:rFonts w:ascii="Times New Roman" w:eastAsia="MyriadPro-Regular" w:hAnsi="Times New Roman"/>
          <w:b/>
          <w:bCs/>
          <w:color w:val="000000"/>
          <w:sz w:val="20"/>
        </w:rPr>
        <w:t>DICHIARAZIONE SOSTITUTIVA DELL’ATTO DI NOTORIETA’</w:t>
      </w:r>
    </w:p>
    <w:p w14:paraId="22F8D19E" w14:textId="72157E7D" w:rsidR="00E35119" w:rsidRPr="004022A3" w:rsidRDefault="00A52DE3" w:rsidP="004022A3">
      <w:pPr>
        <w:pStyle w:val="WW-Predefinito"/>
        <w:spacing w:after="240"/>
        <w:jc w:val="center"/>
        <w:rPr>
          <w:rFonts w:ascii="Times New Roman" w:hAnsi="Times New Roman"/>
          <w:sz w:val="20"/>
          <w:szCs w:val="20"/>
        </w:rPr>
      </w:pPr>
      <w:r>
        <w:rPr>
          <w:rFonts w:ascii="Times New Roman" w:hAnsi="Times New Roman"/>
          <w:sz w:val="20"/>
          <w:szCs w:val="20"/>
        </w:rPr>
        <w:t>(art. 47 e art. 38 del D.P.R. 28 dicembre 2000, n. 445)</w:t>
      </w:r>
    </w:p>
    <w:p w14:paraId="3E8E68A0" w14:textId="593BB861" w:rsidR="00E35119" w:rsidRDefault="00A52DE3" w:rsidP="00FC27ED">
      <w:pPr>
        <w:pStyle w:val="WW-Predefinito"/>
        <w:spacing w:line="276" w:lineRule="auto"/>
        <w:jc w:val="both"/>
      </w:pPr>
      <w:r>
        <w:rPr>
          <w:rFonts w:ascii="Times New Roman" w:hAnsi="Times New Roman"/>
          <w:sz w:val="20"/>
          <w:szCs w:val="20"/>
        </w:rPr>
        <w:t xml:space="preserve">Dichiarazione finalizzata all’erogazione di contributi, sovvenzioni, sussidi, ausili finanziari e vantaggi economici in applicazione dell’art. 6, comma 2, del D.L. 78/2010, convertito con modificazioni in L. 122/2010 </w:t>
      </w:r>
      <w:r>
        <w:rPr>
          <w:rFonts w:ascii="Times New Roman" w:hAnsi="Times New Roman"/>
          <w:sz w:val="12"/>
          <w:szCs w:val="12"/>
        </w:rPr>
        <w:t>(</w:t>
      </w:r>
      <w:r>
        <w:rPr>
          <w:rStyle w:val="Rimandonotaapidipagina"/>
          <w:sz w:val="12"/>
          <w:szCs w:val="12"/>
        </w:rPr>
        <w:footnoteReference w:id="1"/>
      </w:r>
      <w:r>
        <w:rPr>
          <w:sz w:val="12"/>
          <w:szCs w:val="12"/>
        </w:rPr>
        <w:t>)</w:t>
      </w:r>
    </w:p>
    <w:p w14:paraId="78508DE0" w14:textId="68D93DDB" w:rsidR="00E35119" w:rsidRDefault="00A52DE3" w:rsidP="00FC27ED">
      <w:pPr>
        <w:pStyle w:val="WW-Predefinito"/>
        <w:spacing w:line="276" w:lineRule="auto"/>
        <w:jc w:val="both"/>
        <w:rPr>
          <w:rFonts w:ascii="Times New Roman" w:eastAsia="MyriadPro-Regular" w:hAnsi="Times New Roman"/>
          <w:color w:val="000000"/>
          <w:sz w:val="20"/>
        </w:rPr>
      </w:pPr>
      <w:r>
        <w:rPr>
          <w:rFonts w:ascii="Times New Roman" w:eastAsia="MyriadPro-Regular" w:hAnsi="Times New Roman"/>
          <w:color w:val="000000"/>
          <w:sz w:val="20"/>
        </w:rPr>
        <w:t>Il sottoscritto _________________________</w:t>
      </w:r>
      <w:r w:rsidR="00FC27ED">
        <w:rPr>
          <w:rFonts w:ascii="Times New Roman" w:eastAsia="MyriadPro-Regular" w:hAnsi="Times New Roman"/>
          <w:color w:val="000000"/>
          <w:sz w:val="20"/>
        </w:rPr>
        <w:t>___________</w:t>
      </w:r>
      <w:r>
        <w:rPr>
          <w:rFonts w:ascii="Times New Roman" w:eastAsia="MyriadPro-Regular" w:hAnsi="Times New Roman"/>
          <w:color w:val="000000"/>
          <w:sz w:val="20"/>
        </w:rPr>
        <w:t>, nato a ________________, il __________________e residente a</w:t>
      </w:r>
      <w:r w:rsidR="00FC27ED">
        <w:rPr>
          <w:rFonts w:ascii="Times New Roman" w:eastAsia="MyriadPro-Regular" w:hAnsi="Times New Roman"/>
          <w:color w:val="000000"/>
          <w:sz w:val="20"/>
        </w:rPr>
        <w:t xml:space="preserve"> </w:t>
      </w:r>
      <w:r>
        <w:rPr>
          <w:rFonts w:ascii="Times New Roman" w:eastAsia="MyriadPro-Regular" w:hAnsi="Times New Roman"/>
          <w:color w:val="000000"/>
          <w:sz w:val="20"/>
        </w:rPr>
        <w:t>____________________, in via _____________________</w:t>
      </w:r>
      <w:r w:rsidR="00FC27ED">
        <w:rPr>
          <w:rFonts w:ascii="Times New Roman" w:eastAsia="MyriadPro-Regular" w:hAnsi="Times New Roman"/>
          <w:color w:val="000000"/>
          <w:sz w:val="20"/>
        </w:rPr>
        <w:t>_________</w:t>
      </w:r>
      <w:r>
        <w:rPr>
          <w:rFonts w:ascii="Times New Roman" w:eastAsia="MyriadPro-Regular" w:hAnsi="Times New Roman"/>
          <w:color w:val="000000"/>
          <w:sz w:val="20"/>
        </w:rPr>
        <w:t>, C.F.: __________________________</w:t>
      </w:r>
    </w:p>
    <w:p w14:paraId="5E29190B" w14:textId="0B049219" w:rsidR="00E35119" w:rsidRDefault="00A52DE3" w:rsidP="00FC27ED">
      <w:pPr>
        <w:pStyle w:val="WW-Predefinito"/>
        <w:spacing w:line="276" w:lineRule="auto"/>
        <w:jc w:val="both"/>
        <w:rPr>
          <w:rFonts w:ascii="Times New Roman" w:eastAsia="MyriadPro-Regular" w:hAnsi="Times New Roman"/>
          <w:color w:val="000000"/>
          <w:sz w:val="20"/>
        </w:rPr>
      </w:pPr>
      <w:r>
        <w:rPr>
          <w:rFonts w:ascii="Times New Roman" w:eastAsia="MyriadPro-Regular" w:hAnsi="Times New Roman"/>
          <w:color w:val="000000"/>
          <w:sz w:val="20"/>
        </w:rPr>
        <w:t>in qualità di legale rappresentante dell’Ente _______________________,</w:t>
      </w:r>
      <w:r w:rsidR="00FC27ED">
        <w:rPr>
          <w:rFonts w:ascii="Times New Roman" w:eastAsia="MyriadPro-Regular" w:hAnsi="Times New Roman"/>
          <w:color w:val="000000"/>
          <w:sz w:val="20"/>
        </w:rPr>
        <w:t xml:space="preserve"> </w:t>
      </w:r>
      <w:r>
        <w:rPr>
          <w:rFonts w:ascii="Times New Roman" w:eastAsia="MyriadPro-Regular" w:hAnsi="Times New Roman"/>
          <w:color w:val="000000"/>
          <w:sz w:val="20"/>
        </w:rPr>
        <w:t xml:space="preserve">con sede legale in ______________________ (__), via ___________________________________, n.___ , P.I. ____________________, </w:t>
      </w:r>
      <w:proofErr w:type="spellStart"/>
      <w:r>
        <w:rPr>
          <w:rFonts w:ascii="Times New Roman" w:eastAsia="MyriadPro-Regular" w:hAnsi="Times New Roman"/>
          <w:color w:val="000000"/>
          <w:sz w:val="20"/>
        </w:rPr>
        <w:t>tel</w:t>
      </w:r>
      <w:proofErr w:type="spellEnd"/>
      <w:r w:rsidR="00FC27ED">
        <w:rPr>
          <w:rFonts w:ascii="Times New Roman" w:eastAsia="MyriadPro-Regular" w:hAnsi="Times New Roman"/>
          <w:color w:val="000000"/>
          <w:sz w:val="20"/>
        </w:rPr>
        <w:t xml:space="preserve"> </w:t>
      </w:r>
      <w:r>
        <w:rPr>
          <w:rFonts w:ascii="Times New Roman" w:eastAsia="MyriadPro-Regular" w:hAnsi="Times New Roman"/>
          <w:color w:val="000000"/>
          <w:sz w:val="20"/>
        </w:rPr>
        <w:t>___________________</w:t>
      </w:r>
      <w:r w:rsidR="00FC27ED">
        <w:rPr>
          <w:rFonts w:ascii="Times New Roman" w:eastAsia="MyriadPro-Regular" w:hAnsi="Times New Roman"/>
          <w:color w:val="000000"/>
          <w:sz w:val="20"/>
        </w:rPr>
        <w:t>_</w:t>
      </w:r>
      <w:r>
        <w:rPr>
          <w:rFonts w:ascii="Times New Roman" w:eastAsia="MyriadPro-Regular" w:hAnsi="Times New Roman"/>
          <w:color w:val="000000"/>
          <w:sz w:val="20"/>
        </w:rPr>
        <w:t xml:space="preserve"> fax__________________________</w:t>
      </w:r>
      <w:r w:rsidR="00FC27ED">
        <w:rPr>
          <w:rFonts w:ascii="Times New Roman" w:eastAsia="MyriadPro-Regular" w:hAnsi="Times New Roman"/>
          <w:color w:val="000000"/>
          <w:sz w:val="20"/>
        </w:rPr>
        <w:t xml:space="preserve">___________________ </w:t>
      </w:r>
      <w:proofErr w:type="spellStart"/>
      <w:r>
        <w:rPr>
          <w:rFonts w:ascii="Times New Roman" w:eastAsia="MyriadPro-Regular" w:hAnsi="Times New Roman"/>
          <w:color w:val="000000"/>
          <w:sz w:val="20"/>
        </w:rPr>
        <w:t>pec</w:t>
      </w:r>
      <w:proofErr w:type="spellEnd"/>
      <w:r>
        <w:rPr>
          <w:rFonts w:ascii="Times New Roman" w:eastAsia="MyriadPro-Regular" w:hAnsi="Times New Roman"/>
          <w:color w:val="000000"/>
          <w:sz w:val="20"/>
        </w:rPr>
        <w:t>._____________________________________</w:t>
      </w:r>
      <w:r w:rsidR="00FC27ED">
        <w:rPr>
          <w:rFonts w:ascii="Times New Roman" w:eastAsia="MyriadPro-Regular" w:hAnsi="Times New Roman"/>
          <w:color w:val="000000"/>
          <w:sz w:val="20"/>
        </w:rPr>
        <w:t>________</w:t>
      </w:r>
    </w:p>
    <w:p w14:paraId="69B2AEC2" w14:textId="77777777" w:rsidR="00E35119" w:rsidRDefault="00A52DE3" w:rsidP="00FC27ED">
      <w:pPr>
        <w:pStyle w:val="WW-Predefinito"/>
        <w:spacing w:line="276" w:lineRule="auto"/>
        <w:jc w:val="both"/>
      </w:pPr>
      <w:r>
        <w:rPr>
          <w:rFonts w:ascii="Times New Roman" w:eastAsia="MyriadPro-Regular" w:hAnsi="Times New Roman"/>
          <w:color w:val="000000"/>
          <w:sz w:val="20"/>
        </w:rPr>
        <w:t>e-mail____________________________________</w:t>
      </w:r>
      <w:r>
        <w:rPr>
          <w:rFonts w:ascii="Times New Roman" w:hAnsi="Times New Roman"/>
          <w:sz w:val="20"/>
          <w:szCs w:val="20"/>
        </w:rPr>
        <w:t>________</w:t>
      </w:r>
    </w:p>
    <w:p w14:paraId="06E73AAC" w14:textId="77777777" w:rsidR="00E35119" w:rsidRDefault="00E35119" w:rsidP="00FC27ED">
      <w:pPr>
        <w:pStyle w:val="WW-Predefinito"/>
        <w:spacing w:line="360" w:lineRule="auto"/>
      </w:pPr>
    </w:p>
    <w:p w14:paraId="6FC28510" w14:textId="77777777" w:rsidR="00E35119" w:rsidRDefault="00A52DE3">
      <w:pPr>
        <w:pStyle w:val="WW-Predefinito"/>
        <w:spacing w:line="100" w:lineRule="atLeast"/>
        <w:jc w:val="both"/>
        <w:rPr>
          <w:rFonts w:ascii="Times New Roman" w:eastAsia="MyriadPro-Regular" w:hAnsi="Times New Roman"/>
          <w:color w:val="000000"/>
          <w:sz w:val="20"/>
        </w:rPr>
      </w:pPr>
      <w:r>
        <w:rPr>
          <w:rFonts w:ascii="Times New Roman" w:eastAsia="MyriadPro-Regular" w:hAnsi="Times New Roman"/>
          <w:color w:val="000000"/>
          <w:sz w:val="20"/>
        </w:rPr>
        <w:t>Ai fini di quanto previsto dall’art. 6, comma 2, del Decreto Legge 31 maggio 2010, n. 78, convertito con Legge 30 luglio 2010, n. 122, e consapevole della responsabilità penale cui si incorre in caso di dichiarazione mendace,</w:t>
      </w:r>
    </w:p>
    <w:p w14:paraId="1477B9F1" w14:textId="77777777" w:rsidR="00E35119" w:rsidRDefault="00E35119">
      <w:pPr>
        <w:pStyle w:val="WW-Predefinito"/>
        <w:spacing w:line="100" w:lineRule="atLeast"/>
      </w:pPr>
    </w:p>
    <w:p w14:paraId="5025013B" w14:textId="77777777" w:rsidR="00E35119" w:rsidRDefault="00A52DE3">
      <w:pPr>
        <w:pStyle w:val="WW-Predefinito"/>
        <w:spacing w:line="100" w:lineRule="atLeast"/>
        <w:jc w:val="center"/>
        <w:rPr>
          <w:rFonts w:ascii="Times New Roman" w:eastAsia="MyriadPro-Regular" w:hAnsi="Times New Roman"/>
          <w:color w:val="000000"/>
          <w:sz w:val="20"/>
        </w:rPr>
      </w:pPr>
      <w:r>
        <w:rPr>
          <w:rFonts w:ascii="Times New Roman" w:eastAsia="MyriadPro-Regular" w:hAnsi="Times New Roman"/>
          <w:color w:val="000000"/>
          <w:sz w:val="20"/>
        </w:rPr>
        <w:t>DICHIARA</w:t>
      </w:r>
    </w:p>
    <w:p w14:paraId="36AD147E" w14:textId="77777777" w:rsidR="00E35119" w:rsidRDefault="00E35119">
      <w:pPr>
        <w:pStyle w:val="WW-Predefinito"/>
        <w:spacing w:line="100" w:lineRule="atLeast"/>
        <w:jc w:val="center"/>
      </w:pPr>
    </w:p>
    <w:p w14:paraId="28F7FA5F" w14:textId="77777777" w:rsidR="00E35119" w:rsidRDefault="00A52DE3">
      <w:pPr>
        <w:pStyle w:val="WW-Predefinito"/>
        <w:spacing w:line="100" w:lineRule="atLeast"/>
        <w:rPr>
          <w:rFonts w:ascii="Times New Roman" w:eastAsia="MyriadPro-Regular" w:hAnsi="Times New Roman"/>
          <w:color w:val="000000"/>
          <w:sz w:val="20"/>
        </w:rPr>
      </w:pPr>
      <w:r>
        <w:rPr>
          <w:rFonts w:ascii="Times New Roman" w:eastAsia="MyriadPro-Regular" w:hAnsi="Times New Roman"/>
          <w:color w:val="000000"/>
          <w:sz w:val="20"/>
        </w:rPr>
        <w:t>ai sensi e per gli effetti di cui all’art. 47 del D.P.R. n. 445/2000, che:</w:t>
      </w:r>
    </w:p>
    <w:p w14:paraId="601E51A2" w14:textId="6D7066B4" w:rsidR="004022A3" w:rsidRPr="004022A3" w:rsidRDefault="00A52DE3" w:rsidP="004022A3">
      <w:pPr>
        <w:pStyle w:val="WW-Predefinito"/>
        <w:numPr>
          <w:ilvl w:val="0"/>
          <w:numId w:val="3"/>
        </w:numPr>
        <w:spacing w:before="240" w:line="100" w:lineRule="atLeast"/>
        <w:ind w:left="567" w:hanging="567"/>
        <w:jc w:val="both"/>
        <w:rPr>
          <w:rFonts w:ascii="Times New Roman" w:eastAsia="MyriadPro-Regular" w:hAnsi="Times New Roman"/>
          <w:color w:val="000000"/>
          <w:sz w:val="20"/>
        </w:rPr>
      </w:pPr>
      <w:r>
        <w:rPr>
          <w:rFonts w:ascii="Times New Roman" w:eastAsia="MyriadPro-Regular" w:hAnsi="Times New Roman"/>
          <w:color w:val="000000"/>
          <w:sz w:val="20"/>
        </w:rPr>
        <w:t>la partecipazione agli organi collegiali dell’Ente, nonché la titolarità degli organi predetti è onorifica; essa da luogo esclusivamente al rimborso delle spese sostenute in quanto previsto dalla normativa vigente</w:t>
      </w:r>
      <w:r w:rsidR="004022A3">
        <w:rPr>
          <w:rFonts w:ascii="Times New Roman" w:eastAsia="MyriadPro-Regular" w:hAnsi="Times New Roman"/>
          <w:color w:val="000000"/>
          <w:sz w:val="20"/>
        </w:rPr>
        <w:t>;</w:t>
      </w:r>
    </w:p>
    <w:p w14:paraId="0B9664F5" w14:textId="77777777" w:rsidR="00FC27ED" w:rsidRDefault="00FC27ED" w:rsidP="00FC27ED">
      <w:pPr>
        <w:pStyle w:val="WW-Predefinito"/>
        <w:spacing w:line="100" w:lineRule="atLeast"/>
        <w:ind w:left="567" w:hanging="567"/>
        <w:jc w:val="center"/>
        <w:rPr>
          <w:rFonts w:ascii="Times New Roman" w:eastAsia="MyriadPro-It" w:hAnsi="Times New Roman"/>
          <w:i/>
          <w:iCs/>
          <w:color w:val="000000"/>
          <w:sz w:val="20"/>
        </w:rPr>
      </w:pPr>
    </w:p>
    <w:p w14:paraId="382533CC" w14:textId="1512C182" w:rsidR="00E35119" w:rsidRDefault="00A52DE3" w:rsidP="00FC27ED">
      <w:pPr>
        <w:pStyle w:val="WW-Predefinito"/>
        <w:spacing w:line="100" w:lineRule="atLeast"/>
        <w:ind w:left="567" w:hanging="567"/>
        <w:jc w:val="center"/>
        <w:rPr>
          <w:rFonts w:ascii="Times New Roman" w:eastAsia="MyriadPro-It" w:hAnsi="Times New Roman"/>
          <w:i/>
          <w:iCs/>
          <w:color w:val="000000"/>
          <w:sz w:val="20"/>
        </w:rPr>
      </w:pPr>
      <w:r>
        <w:rPr>
          <w:rFonts w:ascii="Times New Roman" w:eastAsia="MyriadPro-It" w:hAnsi="Times New Roman"/>
          <w:i/>
          <w:iCs/>
          <w:color w:val="000000"/>
          <w:sz w:val="20"/>
        </w:rPr>
        <w:t>oppure</w:t>
      </w:r>
    </w:p>
    <w:p w14:paraId="0640F37A" w14:textId="77777777" w:rsidR="00E35119" w:rsidRDefault="00A52DE3" w:rsidP="00FC27ED">
      <w:pPr>
        <w:pStyle w:val="WW-Predefinito"/>
        <w:numPr>
          <w:ilvl w:val="0"/>
          <w:numId w:val="1"/>
        </w:numPr>
        <w:spacing w:line="100" w:lineRule="atLeast"/>
        <w:ind w:left="567" w:hanging="567"/>
        <w:jc w:val="both"/>
        <w:rPr>
          <w:rFonts w:ascii="Times New Roman" w:eastAsia="MyriadPro-Regular" w:hAnsi="Times New Roman"/>
          <w:color w:val="000000"/>
          <w:sz w:val="20"/>
        </w:rPr>
      </w:pPr>
      <w:r>
        <w:rPr>
          <w:rFonts w:ascii="Times New Roman" w:eastAsia="MyriadPro-Regular" w:hAnsi="Times New Roman"/>
          <w:color w:val="000000"/>
          <w:sz w:val="20"/>
        </w:rPr>
        <w:t xml:space="preserve">la partecipazione agli organi collegiali dell’Ente, nonché la titolarità degli organi predetti </w:t>
      </w:r>
      <w:proofErr w:type="spellStart"/>
      <w:r>
        <w:rPr>
          <w:rFonts w:ascii="Times New Roman" w:eastAsia="MyriadPro-Regular" w:hAnsi="Times New Roman"/>
          <w:color w:val="000000"/>
          <w:sz w:val="20"/>
        </w:rPr>
        <w:t>da</w:t>
      </w:r>
      <w:proofErr w:type="spellEnd"/>
      <w:r>
        <w:rPr>
          <w:rFonts w:ascii="Times New Roman" w:eastAsia="MyriadPro-Regular" w:hAnsi="Times New Roman"/>
          <w:color w:val="000000"/>
          <w:sz w:val="20"/>
        </w:rPr>
        <w:t xml:space="preserve"> luogo alla corresponsione di un gettone di importo non superiore a Euro 30 (trenta) a seduta giornaliera.</w:t>
      </w:r>
    </w:p>
    <w:p w14:paraId="04C9450C" w14:textId="77777777" w:rsidR="00E35119" w:rsidRDefault="00E35119" w:rsidP="00FC27ED">
      <w:pPr>
        <w:pStyle w:val="WW-Predefinito"/>
        <w:spacing w:line="100" w:lineRule="atLeast"/>
        <w:ind w:left="567" w:hanging="567"/>
        <w:jc w:val="both"/>
      </w:pPr>
    </w:p>
    <w:p w14:paraId="386A99E7" w14:textId="6C2CB596" w:rsidR="00E35119" w:rsidRDefault="00A52DE3">
      <w:pPr>
        <w:pStyle w:val="WW-Predefinito"/>
        <w:spacing w:line="100" w:lineRule="atLeast"/>
        <w:jc w:val="both"/>
        <w:rPr>
          <w:rFonts w:ascii="Times New Roman" w:eastAsia="MyriadPro-Regular" w:hAnsi="Times New Roman"/>
          <w:color w:val="000000"/>
          <w:sz w:val="20"/>
        </w:rPr>
      </w:pPr>
      <w:r>
        <w:rPr>
          <w:rFonts w:ascii="Times New Roman" w:eastAsia="MyriadPro-Regular" w:hAnsi="Times New Roman"/>
          <w:color w:val="000000"/>
          <w:sz w:val="20"/>
        </w:rPr>
        <w:t>Il sottoscritto dichiara di essere informato, ai sensi e per gli effetti di cui al D.</w:t>
      </w:r>
      <w:r w:rsidR="00D57C74">
        <w:rPr>
          <w:rFonts w:ascii="Times New Roman" w:eastAsia="MyriadPro-Regular" w:hAnsi="Times New Roman"/>
          <w:color w:val="000000"/>
          <w:sz w:val="20"/>
        </w:rPr>
        <w:t xml:space="preserve"> </w:t>
      </w:r>
      <w:r>
        <w:rPr>
          <w:rFonts w:ascii="Times New Roman" w:eastAsia="MyriadPro-Regular" w:hAnsi="Times New Roman"/>
          <w:color w:val="000000"/>
          <w:sz w:val="20"/>
        </w:rPr>
        <w:t>Lgs. 30/06/2003, n. 196, che i dati raccolti saranno trattati, anche con strumenti informatici, nell’ambito del procedimento per il quale la presente dichiarazione viene resa.</w:t>
      </w:r>
    </w:p>
    <w:p w14:paraId="6C9F03C3" w14:textId="77777777" w:rsidR="00E35119" w:rsidRDefault="00A52DE3" w:rsidP="00FC27ED">
      <w:pPr>
        <w:pStyle w:val="WW-Predefinito"/>
        <w:spacing w:after="240" w:line="100" w:lineRule="atLeast"/>
        <w:jc w:val="center"/>
        <w:rPr>
          <w:rFonts w:ascii="Times New Roman" w:eastAsia="MyriadPro-BoldIt" w:hAnsi="Times New Roman"/>
          <w:i/>
          <w:iCs/>
          <w:color w:val="000000"/>
          <w:sz w:val="20"/>
        </w:rPr>
      </w:pPr>
      <w:r>
        <w:rPr>
          <w:rFonts w:ascii="Times New Roman" w:eastAsia="MyriadPro-BoldIt" w:hAnsi="Times New Roman"/>
          <w:i/>
          <w:iCs/>
          <w:color w:val="000000"/>
          <w:sz w:val="20"/>
        </w:rPr>
        <w:t>dichiara inoltre di:</w:t>
      </w:r>
    </w:p>
    <w:p w14:paraId="2B604FAB" w14:textId="77777777" w:rsidR="00E35119" w:rsidRDefault="00A52DE3" w:rsidP="004022A3">
      <w:pPr>
        <w:pStyle w:val="WW-Predefinito"/>
        <w:spacing w:line="100" w:lineRule="atLeast"/>
        <w:ind w:left="142" w:hanging="142"/>
        <w:jc w:val="both"/>
        <w:rPr>
          <w:rFonts w:ascii="Times New Roman" w:hAnsi="Times New Roman"/>
          <w:sz w:val="20"/>
          <w:szCs w:val="20"/>
        </w:rPr>
      </w:pPr>
      <w:r>
        <w:rPr>
          <w:rFonts w:ascii="Times New Roman" w:hAnsi="Times New Roman"/>
          <w:sz w:val="20"/>
          <w:szCs w:val="20"/>
        </w:rPr>
        <w:t>- essere consapevole delle sanzioni penali, in caso di dichiarazioni non veritiere e di falsità negli atti e della conseguente decadenza dai benefici di cui agli artt. 75 e 76 del DPR 445/2000;</w:t>
      </w:r>
    </w:p>
    <w:p w14:paraId="28DD2877" w14:textId="77777777" w:rsidR="00E35119" w:rsidRDefault="00A52DE3" w:rsidP="00FC27ED">
      <w:pPr>
        <w:pStyle w:val="WW-Predefinito"/>
        <w:spacing w:line="100" w:lineRule="atLeast"/>
        <w:ind w:left="142" w:hanging="142"/>
        <w:jc w:val="both"/>
        <w:rPr>
          <w:rFonts w:ascii="Times New Roman" w:hAnsi="Times New Roman"/>
          <w:sz w:val="20"/>
          <w:szCs w:val="20"/>
        </w:rPr>
      </w:pPr>
      <w:r>
        <w:rPr>
          <w:rFonts w:ascii="Times New Roman" w:hAnsi="Times New Roman"/>
          <w:sz w:val="20"/>
          <w:szCs w:val="20"/>
        </w:rPr>
        <w:t>- essere informato che i dati personali raccolti saranno trattati, anche con mezzi informatici, esclusivamente per il procedimento per il quale la dichiarazione viene resa (art. 13 del Regolamento Europeo n. 679/2016).</w:t>
      </w:r>
    </w:p>
    <w:p w14:paraId="7A0D5E39" w14:textId="77777777" w:rsidR="00FC27ED" w:rsidRPr="00A0738E" w:rsidRDefault="00FC27ED" w:rsidP="00FC27ED">
      <w:pPr>
        <w:pStyle w:val="Normale1"/>
        <w:spacing w:line="276" w:lineRule="auto"/>
        <w:jc w:val="center"/>
        <w:rPr>
          <w:b/>
          <w:sz w:val="22"/>
          <w:szCs w:val="22"/>
        </w:rPr>
      </w:pPr>
      <w:r w:rsidRPr="00A0738E">
        <w:rPr>
          <w:b/>
          <w:sz w:val="22"/>
          <w:szCs w:val="22"/>
        </w:rPr>
        <w:lastRenderedPageBreak/>
        <w:t>INFORMATIVA SUL T</w:t>
      </w:r>
      <w:bookmarkStart w:id="0" w:name="_GoBack"/>
      <w:bookmarkEnd w:id="0"/>
      <w:r w:rsidRPr="00A0738E">
        <w:rPr>
          <w:b/>
          <w:sz w:val="22"/>
          <w:szCs w:val="22"/>
        </w:rPr>
        <w:t>RATTAMENTO DEI DATI PERSONALI</w:t>
      </w:r>
    </w:p>
    <w:p w14:paraId="6DE4B939" w14:textId="77777777" w:rsidR="00FC27ED" w:rsidRPr="00A0738E" w:rsidRDefault="00FC27ED" w:rsidP="00FC27ED">
      <w:pPr>
        <w:pStyle w:val="Standard"/>
        <w:autoSpaceDE w:val="0"/>
        <w:jc w:val="center"/>
        <w:rPr>
          <w:sz w:val="22"/>
          <w:szCs w:val="22"/>
        </w:rPr>
      </w:pPr>
      <w:r w:rsidRPr="00A0738E">
        <w:rPr>
          <w:color w:val="000000"/>
          <w:sz w:val="22"/>
          <w:szCs w:val="22"/>
        </w:rPr>
        <w:t>(resa ai sensi dell'articolo 13 del Regolamento Europeo n. 679/2016)</w:t>
      </w:r>
    </w:p>
    <w:p w14:paraId="7AA2BE1C" w14:textId="77777777" w:rsidR="00FC27ED" w:rsidRPr="00A0738E" w:rsidRDefault="00FC27ED" w:rsidP="00FC27ED">
      <w:pPr>
        <w:spacing w:after="60" w:line="270" w:lineRule="auto"/>
        <w:ind w:right="120"/>
        <w:jc w:val="both"/>
        <w:rPr>
          <w:b/>
          <w:color w:val="000000"/>
          <w:sz w:val="22"/>
          <w:szCs w:val="22"/>
          <w:u w:val="single"/>
        </w:rPr>
      </w:pPr>
    </w:p>
    <w:p w14:paraId="5064227F" w14:textId="77777777" w:rsidR="00FC27ED" w:rsidRPr="00A0738E" w:rsidRDefault="00FC27ED" w:rsidP="00FC27ED">
      <w:pPr>
        <w:adjustRightInd w:val="0"/>
        <w:rPr>
          <w:b/>
          <w:bCs/>
          <w:sz w:val="20"/>
          <w:szCs w:val="20"/>
          <w:u w:val="single"/>
        </w:rPr>
      </w:pPr>
      <w:r w:rsidRPr="00A0738E">
        <w:rPr>
          <w:b/>
          <w:bCs/>
          <w:sz w:val="20"/>
          <w:szCs w:val="20"/>
          <w:u w:val="single"/>
        </w:rPr>
        <w:t>Città metropolitana di Bologna</w:t>
      </w:r>
    </w:p>
    <w:p w14:paraId="2C8C3263" w14:textId="77777777" w:rsidR="00FC27ED" w:rsidRPr="00A0738E" w:rsidRDefault="00FC27ED" w:rsidP="00FC27ED">
      <w:pPr>
        <w:adjustRightInd w:val="0"/>
        <w:rPr>
          <w:b/>
          <w:bCs/>
          <w:sz w:val="20"/>
          <w:szCs w:val="20"/>
        </w:rPr>
      </w:pPr>
    </w:p>
    <w:p w14:paraId="1975C80C" w14:textId="77777777" w:rsidR="00FC27ED" w:rsidRPr="00A0738E" w:rsidRDefault="00FC27ED" w:rsidP="00FC27ED">
      <w:pPr>
        <w:adjustRightInd w:val="0"/>
        <w:jc w:val="both"/>
        <w:rPr>
          <w:b/>
          <w:sz w:val="20"/>
          <w:szCs w:val="20"/>
        </w:rPr>
      </w:pPr>
      <w:r w:rsidRPr="00A0738E">
        <w:rPr>
          <w:b/>
          <w:sz w:val="20"/>
          <w:szCs w:val="20"/>
        </w:rPr>
        <w:t>1. Premessa</w:t>
      </w:r>
    </w:p>
    <w:p w14:paraId="56884428" w14:textId="77777777" w:rsidR="00FC27ED" w:rsidRPr="00A0738E" w:rsidRDefault="00FC27ED" w:rsidP="00FC27ED">
      <w:pPr>
        <w:adjustRightInd w:val="0"/>
        <w:jc w:val="both"/>
        <w:rPr>
          <w:sz w:val="20"/>
          <w:szCs w:val="20"/>
        </w:rPr>
      </w:pPr>
      <w:r w:rsidRPr="00A0738E">
        <w:rPr>
          <w:sz w:val="20"/>
          <w:szCs w:val="20"/>
        </w:rPr>
        <w:t>La Città metropolitana di Bologna, in qualità di titolare del trattamento, è tenuta a fornire alcune informazioni in merito all’utilizzo dei dati personali dell'interessato, secondo quanto previsto dall'art.13 del Regolamento europeo n. 679/2016 e dall'art. 14 del Regolamento metropolitano per l'attuazione delle norme in materia di protezione dei dati personali.</w:t>
      </w:r>
    </w:p>
    <w:p w14:paraId="44AB9D87" w14:textId="77777777" w:rsidR="00FC27ED" w:rsidRPr="00A0738E" w:rsidRDefault="00FC27ED" w:rsidP="00FC27ED">
      <w:pPr>
        <w:adjustRightInd w:val="0"/>
        <w:jc w:val="both"/>
        <w:rPr>
          <w:b/>
          <w:sz w:val="20"/>
          <w:szCs w:val="20"/>
        </w:rPr>
      </w:pPr>
    </w:p>
    <w:p w14:paraId="06C72C92" w14:textId="77777777" w:rsidR="00FC27ED" w:rsidRPr="00A0738E" w:rsidRDefault="00FC27ED" w:rsidP="00FC27ED">
      <w:pPr>
        <w:adjustRightInd w:val="0"/>
        <w:jc w:val="both"/>
        <w:rPr>
          <w:b/>
          <w:sz w:val="20"/>
          <w:szCs w:val="20"/>
        </w:rPr>
      </w:pPr>
      <w:r w:rsidRPr="00A0738E">
        <w:rPr>
          <w:b/>
          <w:sz w:val="20"/>
          <w:szCs w:val="20"/>
        </w:rPr>
        <w:t>2. Titolare del trattamento dei dati</w:t>
      </w:r>
    </w:p>
    <w:p w14:paraId="22059F6D" w14:textId="77777777" w:rsidR="00FC27ED" w:rsidRPr="00A0738E" w:rsidRDefault="00FC27ED" w:rsidP="00FC27ED">
      <w:pPr>
        <w:adjustRightInd w:val="0"/>
        <w:jc w:val="both"/>
        <w:rPr>
          <w:sz w:val="20"/>
          <w:szCs w:val="20"/>
        </w:rPr>
      </w:pPr>
      <w:r w:rsidRPr="00A0738E">
        <w:rPr>
          <w:sz w:val="20"/>
          <w:szCs w:val="20"/>
        </w:rPr>
        <w:t xml:space="preserve">Il titolare del trattamento dei dati personali, di cui alla presente informativa, è la Città metropolitana di Bologna, con sede in Bologna, via Zamboni n. 13, CAP 40126, </w:t>
      </w:r>
      <w:hyperlink r:id="rId7" w:history="1">
        <w:r w:rsidRPr="00A0738E">
          <w:rPr>
            <w:rStyle w:val="Collegamentoipertestuale"/>
            <w:rFonts w:eastAsia="Arial"/>
            <w:sz w:val="20"/>
            <w:szCs w:val="20"/>
          </w:rPr>
          <w:t>cm.bo@cert.cittametropolitana.bo.it</w:t>
        </w:r>
      </w:hyperlink>
      <w:r w:rsidRPr="00A0738E">
        <w:rPr>
          <w:sz w:val="20"/>
          <w:szCs w:val="20"/>
        </w:rPr>
        <w:t>.</w:t>
      </w:r>
    </w:p>
    <w:p w14:paraId="4CC1EFE3" w14:textId="77777777" w:rsidR="00FC27ED" w:rsidRPr="00A0738E" w:rsidRDefault="00FC27ED" w:rsidP="00FC27ED">
      <w:pPr>
        <w:adjustRightInd w:val="0"/>
        <w:jc w:val="both"/>
        <w:rPr>
          <w:sz w:val="20"/>
          <w:szCs w:val="20"/>
        </w:rPr>
      </w:pPr>
    </w:p>
    <w:p w14:paraId="471CC8C2" w14:textId="77777777" w:rsidR="00FC27ED" w:rsidRPr="00A0738E" w:rsidRDefault="00FC27ED" w:rsidP="00FC27ED">
      <w:pPr>
        <w:adjustRightInd w:val="0"/>
        <w:jc w:val="both"/>
        <w:rPr>
          <w:b/>
          <w:sz w:val="20"/>
          <w:szCs w:val="20"/>
        </w:rPr>
      </w:pPr>
      <w:r w:rsidRPr="00A0738E">
        <w:rPr>
          <w:b/>
          <w:sz w:val="20"/>
          <w:szCs w:val="20"/>
        </w:rPr>
        <w:t>3. Responsabile della protezione dei dati</w:t>
      </w:r>
    </w:p>
    <w:p w14:paraId="364E8688" w14:textId="77777777" w:rsidR="00FC27ED" w:rsidRPr="00A0738E" w:rsidRDefault="00FC27ED" w:rsidP="00FC27ED">
      <w:pPr>
        <w:adjustRightInd w:val="0"/>
        <w:jc w:val="both"/>
        <w:rPr>
          <w:sz w:val="20"/>
          <w:szCs w:val="20"/>
        </w:rPr>
      </w:pPr>
      <w:r w:rsidRPr="00A0738E">
        <w:rPr>
          <w:sz w:val="20"/>
          <w:szCs w:val="20"/>
        </w:rPr>
        <w:t xml:space="preserve">La Città metropolitana di Bologna ha designato quale responsabile della protezione dei dati la Società Lepida </w:t>
      </w:r>
      <w:proofErr w:type="spellStart"/>
      <w:r w:rsidRPr="00A0738E">
        <w:rPr>
          <w:sz w:val="20"/>
          <w:szCs w:val="20"/>
        </w:rPr>
        <w:t>S.c.p.A</w:t>
      </w:r>
      <w:proofErr w:type="spellEnd"/>
      <w:r w:rsidRPr="00A0738E">
        <w:rPr>
          <w:sz w:val="20"/>
          <w:szCs w:val="20"/>
        </w:rPr>
        <w:t>. che ha individuato quale referente Minghetti Anna Lisa</w:t>
      </w:r>
    </w:p>
    <w:p w14:paraId="7D8BD0E4" w14:textId="77777777" w:rsidR="00FC27ED" w:rsidRPr="00A0738E" w:rsidRDefault="00FC27ED" w:rsidP="00FC27ED">
      <w:pPr>
        <w:adjustRightInd w:val="0"/>
        <w:jc w:val="both"/>
        <w:rPr>
          <w:sz w:val="20"/>
          <w:szCs w:val="20"/>
        </w:rPr>
      </w:pPr>
      <w:r w:rsidRPr="00A0738E">
        <w:rPr>
          <w:sz w:val="20"/>
          <w:szCs w:val="20"/>
        </w:rPr>
        <w:t xml:space="preserve">Lepida </w:t>
      </w:r>
      <w:proofErr w:type="spellStart"/>
      <w:r w:rsidRPr="00A0738E">
        <w:rPr>
          <w:sz w:val="20"/>
          <w:szCs w:val="20"/>
        </w:rPr>
        <w:t>S.c.p.A</w:t>
      </w:r>
      <w:proofErr w:type="spellEnd"/>
      <w:r w:rsidRPr="00A0738E">
        <w:rPr>
          <w:sz w:val="20"/>
          <w:szCs w:val="20"/>
        </w:rPr>
        <w:t>. - C.F./P.IVA: 02770891204</w:t>
      </w:r>
    </w:p>
    <w:p w14:paraId="77D9B196" w14:textId="77777777" w:rsidR="00FC27ED" w:rsidRPr="00A0738E" w:rsidRDefault="00FC27ED" w:rsidP="00FC27ED">
      <w:pPr>
        <w:adjustRightInd w:val="0"/>
        <w:jc w:val="both"/>
        <w:rPr>
          <w:sz w:val="20"/>
          <w:szCs w:val="20"/>
        </w:rPr>
      </w:pPr>
      <w:r w:rsidRPr="00A0738E">
        <w:rPr>
          <w:sz w:val="20"/>
          <w:szCs w:val="20"/>
        </w:rPr>
        <w:t>indirizzo: Via della Liberazione n. 15 - 40128 Bologna - Italia</w:t>
      </w:r>
    </w:p>
    <w:p w14:paraId="757EC3F2" w14:textId="77777777" w:rsidR="00FC27ED" w:rsidRPr="00A0738E" w:rsidRDefault="00FC27ED" w:rsidP="00FC27ED">
      <w:pPr>
        <w:adjustRightInd w:val="0"/>
        <w:jc w:val="both"/>
        <w:rPr>
          <w:sz w:val="20"/>
          <w:szCs w:val="20"/>
          <w:lang w:val="en-US"/>
        </w:rPr>
      </w:pPr>
      <w:proofErr w:type="spellStart"/>
      <w:proofErr w:type="gramStart"/>
      <w:r w:rsidRPr="00A0738E">
        <w:rPr>
          <w:sz w:val="20"/>
          <w:szCs w:val="20"/>
          <w:lang w:val="en-US"/>
        </w:rPr>
        <w:t>e.mail</w:t>
      </w:r>
      <w:proofErr w:type="spellEnd"/>
      <w:proofErr w:type="gramEnd"/>
      <w:r w:rsidRPr="00A0738E">
        <w:rPr>
          <w:sz w:val="20"/>
          <w:szCs w:val="20"/>
          <w:lang w:val="en-US"/>
        </w:rPr>
        <w:t>: dpo-team@lepida.it</w:t>
      </w:r>
    </w:p>
    <w:p w14:paraId="1B300FE1" w14:textId="77777777" w:rsidR="00FC27ED" w:rsidRPr="00A0738E" w:rsidRDefault="00FC27ED" w:rsidP="00FC27ED">
      <w:pPr>
        <w:adjustRightInd w:val="0"/>
        <w:jc w:val="both"/>
        <w:rPr>
          <w:sz w:val="20"/>
          <w:szCs w:val="20"/>
        </w:rPr>
      </w:pPr>
      <w:r w:rsidRPr="00A0738E">
        <w:rPr>
          <w:sz w:val="20"/>
          <w:szCs w:val="20"/>
        </w:rPr>
        <w:t>PEC: segreteria@pec.lepida.it</w:t>
      </w:r>
    </w:p>
    <w:p w14:paraId="1DDDF30C" w14:textId="77777777" w:rsidR="00FC27ED" w:rsidRPr="00A0738E" w:rsidRDefault="00FC27ED" w:rsidP="00FC27ED">
      <w:pPr>
        <w:adjustRightInd w:val="0"/>
        <w:jc w:val="both"/>
        <w:rPr>
          <w:sz w:val="20"/>
          <w:szCs w:val="20"/>
        </w:rPr>
      </w:pPr>
    </w:p>
    <w:p w14:paraId="66C1D1B3" w14:textId="77777777" w:rsidR="00FC27ED" w:rsidRPr="00A0738E" w:rsidRDefault="00FC27ED" w:rsidP="00FC27ED">
      <w:pPr>
        <w:adjustRightInd w:val="0"/>
        <w:jc w:val="both"/>
        <w:rPr>
          <w:b/>
          <w:sz w:val="20"/>
          <w:szCs w:val="20"/>
        </w:rPr>
      </w:pPr>
      <w:r w:rsidRPr="00A0738E">
        <w:rPr>
          <w:b/>
          <w:sz w:val="20"/>
          <w:szCs w:val="20"/>
        </w:rPr>
        <w:t>4. Soggetti autorizzati al trattamento</w:t>
      </w:r>
    </w:p>
    <w:p w14:paraId="34969EAA" w14:textId="77777777" w:rsidR="00FC27ED" w:rsidRPr="00A0738E" w:rsidRDefault="00FC27ED" w:rsidP="00FC27ED">
      <w:pPr>
        <w:adjustRightInd w:val="0"/>
        <w:jc w:val="both"/>
        <w:rPr>
          <w:sz w:val="20"/>
          <w:szCs w:val="20"/>
        </w:rPr>
      </w:pPr>
      <w:r w:rsidRPr="00A0738E">
        <w:rPr>
          <w:sz w:val="20"/>
          <w:szCs w:val="20"/>
        </w:rPr>
        <w:t>I dati personali sono trattati dai componenti dell'Area sviluppo economico - Servizio Destinazione turistica Bologna metropolitana - Ufficio unico metropolitano - autorizzati al trattamento, a cui sono impartite idonee istruzioni in ordine a misure, accorgimenti, modus operandi volti alla concreta tutela dei dati personali.</w:t>
      </w:r>
    </w:p>
    <w:p w14:paraId="1151A30C" w14:textId="77777777" w:rsidR="00FC27ED" w:rsidRPr="00A0738E" w:rsidRDefault="00FC27ED" w:rsidP="00FC27ED">
      <w:pPr>
        <w:adjustRightInd w:val="0"/>
        <w:jc w:val="both"/>
        <w:rPr>
          <w:sz w:val="20"/>
          <w:szCs w:val="20"/>
        </w:rPr>
      </w:pPr>
    </w:p>
    <w:p w14:paraId="03E8BB2F" w14:textId="77777777" w:rsidR="00FC27ED" w:rsidRPr="00A0738E" w:rsidRDefault="00FC27ED" w:rsidP="00FC27ED">
      <w:pPr>
        <w:adjustRightInd w:val="0"/>
        <w:jc w:val="both"/>
        <w:rPr>
          <w:b/>
          <w:sz w:val="20"/>
          <w:szCs w:val="20"/>
        </w:rPr>
      </w:pPr>
      <w:r w:rsidRPr="00A0738E">
        <w:rPr>
          <w:b/>
          <w:sz w:val="20"/>
          <w:szCs w:val="20"/>
        </w:rPr>
        <w:t>5. Finalità del trattamento e conoscibilità</w:t>
      </w:r>
    </w:p>
    <w:p w14:paraId="1261B9EB" w14:textId="77777777" w:rsidR="00FC27ED" w:rsidRPr="00A0738E" w:rsidRDefault="00FC27ED" w:rsidP="00FC27ED">
      <w:pPr>
        <w:adjustRightInd w:val="0"/>
        <w:jc w:val="both"/>
        <w:rPr>
          <w:sz w:val="20"/>
          <w:szCs w:val="20"/>
        </w:rPr>
      </w:pPr>
      <w:r w:rsidRPr="00A0738E">
        <w:rPr>
          <w:sz w:val="20"/>
          <w:szCs w:val="20"/>
        </w:rPr>
        <w:t xml:space="preserve">Il trattamento dei dati personali forniti è finalizzato esclusivamente allo svolgimento di funzioni istituzionali e, pertanto, ai sensi dell'art. 6, comma 1, lett. e) del Regolamento europeo n. 679/2016, non necessita del suo consenso. In particolare, i dati saranno utilizzati per lo svolgimento delle attività connesse alla formazione delle graduatorie valevoli per l'accesso ai contributi nell’ambito del Programma turistico di promozione locale (P.T.P.L) 2023 del Territorio turistico Bologna-Modena. </w:t>
      </w:r>
    </w:p>
    <w:p w14:paraId="4A26168E" w14:textId="77777777" w:rsidR="00FC27ED" w:rsidRPr="00A0738E" w:rsidRDefault="00FC27ED" w:rsidP="00FC27ED">
      <w:pPr>
        <w:adjustRightInd w:val="0"/>
        <w:jc w:val="both"/>
        <w:rPr>
          <w:sz w:val="20"/>
          <w:szCs w:val="20"/>
        </w:rPr>
      </w:pPr>
    </w:p>
    <w:p w14:paraId="323C298B" w14:textId="77777777" w:rsidR="00FC27ED" w:rsidRPr="00A0738E" w:rsidRDefault="00FC27ED" w:rsidP="00FC27ED">
      <w:pPr>
        <w:adjustRightInd w:val="0"/>
        <w:jc w:val="both"/>
        <w:rPr>
          <w:b/>
          <w:sz w:val="20"/>
          <w:szCs w:val="20"/>
        </w:rPr>
      </w:pPr>
      <w:r w:rsidRPr="00A0738E">
        <w:rPr>
          <w:b/>
          <w:sz w:val="20"/>
          <w:szCs w:val="20"/>
        </w:rPr>
        <w:t>6. Destinatari dei dati personali</w:t>
      </w:r>
    </w:p>
    <w:p w14:paraId="491278CF" w14:textId="1C5C61E2" w:rsidR="00FC27ED" w:rsidRPr="00A0738E" w:rsidRDefault="00FC27ED" w:rsidP="00FC27ED">
      <w:pPr>
        <w:adjustRightInd w:val="0"/>
        <w:jc w:val="both"/>
        <w:rPr>
          <w:sz w:val="20"/>
          <w:szCs w:val="20"/>
        </w:rPr>
      </w:pPr>
      <w:r w:rsidRPr="00A0738E">
        <w:rPr>
          <w:sz w:val="20"/>
          <w:szCs w:val="20"/>
        </w:rPr>
        <w:t>I dati personali provenient</w:t>
      </w:r>
      <w:r w:rsidR="00A0738E">
        <w:rPr>
          <w:sz w:val="20"/>
          <w:szCs w:val="20"/>
        </w:rPr>
        <w:t>i</w:t>
      </w:r>
      <w:r w:rsidRPr="00A0738E">
        <w:rPr>
          <w:sz w:val="20"/>
          <w:szCs w:val="20"/>
        </w:rPr>
        <w:t xml:space="preserve"> dai soggetti beneficiari con sede nel territorio modenese saranno oggetto di comunicazione alla Provincia di Modena per la registrazione di protocollo e la conservazione agli atti.</w:t>
      </w:r>
    </w:p>
    <w:p w14:paraId="64B189B2" w14:textId="77777777" w:rsidR="00FC27ED" w:rsidRPr="00A0738E" w:rsidRDefault="00FC27ED" w:rsidP="00FC27ED">
      <w:pPr>
        <w:adjustRightInd w:val="0"/>
        <w:jc w:val="both"/>
        <w:rPr>
          <w:sz w:val="20"/>
          <w:szCs w:val="20"/>
        </w:rPr>
      </w:pPr>
    </w:p>
    <w:p w14:paraId="09FC4C1B" w14:textId="77777777" w:rsidR="00FC27ED" w:rsidRPr="00A0738E" w:rsidRDefault="00FC27ED" w:rsidP="00FC27ED">
      <w:pPr>
        <w:adjustRightInd w:val="0"/>
        <w:jc w:val="both"/>
        <w:rPr>
          <w:b/>
          <w:sz w:val="20"/>
          <w:szCs w:val="20"/>
        </w:rPr>
      </w:pPr>
      <w:r w:rsidRPr="00A0738E">
        <w:rPr>
          <w:b/>
          <w:sz w:val="20"/>
          <w:szCs w:val="20"/>
        </w:rPr>
        <w:t>7. Trasferimento dei dati personali a Paesi extra UE</w:t>
      </w:r>
    </w:p>
    <w:p w14:paraId="2F006480" w14:textId="77777777" w:rsidR="00FC27ED" w:rsidRPr="00A0738E" w:rsidRDefault="00FC27ED" w:rsidP="00FC27ED">
      <w:pPr>
        <w:adjustRightInd w:val="0"/>
        <w:jc w:val="both"/>
        <w:rPr>
          <w:sz w:val="20"/>
          <w:szCs w:val="20"/>
        </w:rPr>
      </w:pPr>
      <w:r w:rsidRPr="00A0738E">
        <w:rPr>
          <w:sz w:val="20"/>
          <w:szCs w:val="20"/>
        </w:rPr>
        <w:t xml:space="preserve">I dati personali non sono trasferiti al di fuori dell'Unione Europea. </w:t>
      </w:r>
    </w:p>
    <w:p w14:paraId="3D1C6149" w14:textId="77777777" w:rsidR="00FC27ED" w:rsidRPr="00A0738E" w:rsidRDefault="00FC27ED" w:rsidP="00FC27ED">
      <w:pPr>
        <w:adjustRightInd w:val="0"/>
        <w:jc w:val="both"/>
        <w:rPr>
          <w:sz w:val="20"/>
          <w:szCs w:val="20"/>
        </w:rPr>
      </w:pPr>
    </w:p>
    <w:p w14:paraId="04CCFEBF" w14:textId="77777777" w:rsidR="00FC27ED" w:rsidRPr="00A0738E" w:rsidRDefault="00FC27ED" w:rsidP="00FC27ED">
      <w:pPr>
        <w:adjustRightInd w:val="0"/>
        <w:jc w:val="both"/>
        <w:rPr>
          <w:b/>
          <w:sz w:val="20"/>
          <w:szCs w:val="20"/>
        </w:rPr>
      </w:pPr>
      <w:r w:rsidRPr="00A0738E">
        <w:rPr>
          <w:b/>
          <w:sz w:val="20"/>
          <w:szCs w:val="20"/>
        </w:rPr>
        <w:t>8. Periodo di conservazione</w:t>
      </w:r>
    </w:p>
    <w:p w14:paraId="475594F7" w14:textId="77777777" w:rsidR="00FC27ED" w:rsidRPr="00A0738E" w:rsidRDefault="00FC27ED" w:rsidP="00FC27ED">
      <w:pPr>
        <w:adjustRightInd w:val="0"/>
        <w:jc w:val="both"/>
        <w:rPr>
          <w:sz w:val="20"/>
          <w:szCs w:val="20"/>
        </w:rPr>
      </w:pPr>
      <w:r w:rsidRPr="00A0738E">
        <w:rPr>
          <w:sz w:val="20"/>
          <w:szCs w:val="20"/>
        </w:rPr>
        <w:t xml:space="preserve">I dati sono conservati per un periodo pari a 36 mesi e comunque non superiore a quello necessario per il perseguimento delle finalità sopra menzionate. A tal fine, anche mediante controlli periodici, viene verificata costantemente la stretta pertinenza, non eccedenza e indispensabilità dei dati rispetto al rapporto, la prestazione o all'incarico in corso, da instaurare o cessati, anche con riferimento ai dati che forniti di propria iniziativa. I dati che, anche a seguito delle verifiche, risultano eccedenti o non pertinenti o non indispensabili non sono utilizzati, salvo che per l'eventuale conservazione, a norma di legge, dell'atto o del documento che li contiene. </w:t>
      </w:r>
    </w:p>
    <w:p w14:paraId="3940AEAF" w14:textId="77777777" w:rsidR="00FC27ED" w:rsidRPr="00A0738E" w:rsidRDefault="00FC27ED" w:rsidP="00FC27ED">
      <w:pPr>
        <w:adjustRightInd w:val="0"/>
        <w:jc w:val="both"/>
        <w:rPr>
          <w:sz w:val="20"/>
          <w:szCs w:val="20"/>
        </w:rPr>
      </w:pPr>
    </w:p>
    <w:p w14:paraId="017A3915" w14:textId="77777777" w:rsidR="00FC27ED" w:rsidRPr="00A0738E" w:rsidRDefault="00FC27ED" w:rsidP="00FC27ED">
      <w:pPr>
        <w:adjustRightInd w:val="0"/>
        <w:jc w:val="both"/>
        <w:rPr>
          <w:b/>
          <w:sz w:val="20"/>
          <w:szCs w:val="20"/>
        </w:rPr>
      </w:pPr>
      <w:r w:rsidRPr="00A0738E">
        <w:rPr>
          <w:b/>
          <w:sz w:val="20"/>
          <w:szCs w:val="20"/>
        </w:rPr>
        <w:t>9. Diritti degli interessati</w:t>
      </w:r>
    </w:p>
    <w:p w14:paraId="48EC955F" w14:textId="77777777" w:rsidR="00FC27ED" w:rsidRPr="00A0738E" w:rsidRDefault="00FC27ED" w:rsidP="00FC27ED">
      <w:pPr>
        <w:adjustRightInd w:val="0"/>
        <w:jc w:val="both"/>
        <w:rPr>
          <w:sz w:val="20"/>
          <w:szCs w:val="20"/>
        </w:rPr>
      </w:pPr>
      <w:r w:rsidRPr="00A0738E">
        <w:rPr>
          <w:sz w:val="20"/>
          <w:szCs w:val="20"/>
        </w:rPr>
        <w:t>L'interessato ha diritto di ottenere l'accesso ai dati personali che lo riguardano, chiederne la rettifica, la cancellazione o la limitazione del trattamento e ha inoltre diritto di opporsi al trattamento dei dati che lo riguardano.</w:t>
      </w:r>
    </w:p>
    <w:p w14:paraId="372B46F0" w14:textId="77777777" w:rsidR="00FC27ED" w:rsidRPr="00A0738E" w:rsidRDefault="00FC27ED" w:rsidP="00FC27ED">
      <w:pPr>
        <w:adjustRightInd w:val="0"/>
        <w:jc w:val="both"/>
        <w:rPr>
          <w:sz w:val="20"/>
          <w:szCs w:val="20"/>
        </w:rPr>
      </w:pPr>
      <w:r w:rsidRPr="00A0738E">
        <w:rPr>
          <w:sz w:val="20"/>
          <w:szCs w:val="20"/>
        </w:rPr>
        <w:t xml:space="preserve">Ha diritto di proporre reclamo al Garante per la protezione dei dati personali. Le richieste di esercizio dei diritti previsti dal capo III del Regolamento metropolitano per l'attuazione delle norme in materia di protezione dei dati personali a favore dell’interessato possono essere rivolte alla Città metropolitana di Bologna – Area Sviluppo economico, U.O. “Qualificazione e supporto al sistema produttivo”, Via Benedetto XIV, 3, </w:t>
      </w:r>
      <w:proofErr w:type="spellStart"/>
      <w:r w:rsidRPr="00A0738E">
        <w:rPr>
          <w:sz w:val="20"/>
          <w:szCs w:val="20"/>
        </w:rPr>
        <w:t>cap</w:t>
      </w:r>
      <w:proofErr w:type="spellEnd"/>
      <w:r w:rsidRPr="00A0738E">
        <w:rPr>
          <w:sz w:val="20"/>
          <w:szCs w:val="20"/>
        </w:rPr>
        <w:t xml:space="preserve"> 40126 Bologna, utilizzando il modello disponibile alla pagina dedicata alla Privacy del sito istituzionale.</w:t>
      </w:r>
    </w:p>
    <w:p w14:paraId="124D39EF" w14:textId="77777777" w:rsidR="00FC27ED" w:rsidRPr="00A0738E" w:rsidRDefault="00FC27ED" w:rsidP="00FC27ED">
      <w:pPr>
        <w:adjustRightInd w:val="0"/>
        <w:jc w:val="both"/>
        <w:rPr>
          <w:b/>
          <w:sz w:val="20"/>
          <w:szCs w:val="20"/>
        </w:rPr>
      </w:pPr>
    </w:p>
    <w:p w14:paraId="37B44A03" w14:textId="77777777" w:rsidR="00FC27ED" w:rsidRPr="00A0738E" w:rsidRDefault="00FC27ED" w:rsidP="00FC27ED">
      <w:pPr>
        <w:adjustRightInd w:val="0"/>
        <w:jc w:val="both"/>
        <w:rPr>
          <w:b/>
          <w:sz w:val="20"/>
          <w:szCs w:val="20"/>
        </w:rPr>
      </w:pPr>
      <w:r w:rsidRPr="00A0738E">
        <w:rPr>
          <w:b/>
          <w:sz w:val="20"/>
          <w:szCs w:val="20"/>
        </w:rPr>
        <w:t>10. Conferimento dei dati</w:t>
      </w:r>
    </w:p>
    <w:p w14:paraId="1A8813CF" w14:textId="77777777" w:rsidR="00FC27ED" w:rsidRPr="00A0738E" w:rsidRDefault="00FC27ED" w:rsidP="00FC27ED">
      <w:pPr>
        <w:adjustRightInd w:val="0"/>
        <w:jc w:val="both"/>
        <w:rPr>
          <w:sz w:val="20"/>
          <w:szCs w:val="20"/>
        </w:rPr>
      </w:pPr>
      <w:r w:rsidRPr="00A0738E">
        <w:rPr>
          <w:sz w:val="20"/>
          <w:szCs w:val="20"/>
        </w:rPr>
        <w:t>Il conferimento dei dati è facoltativo, ma necessario per le finalità sopra indicate. Il mancato conferimento comporterà l'impossibilità di partecipare all’Avviso pubblico.</w:t>
      </w:r>
    </w:p>
    <w:p w14:paraId="716CA0F2" w14:textId="77777777" w:rsidR="00FC27ED" w:rsidRPr="00A0738E" w:rsidRDefault="00FC27ED" w:rsidP="00FC27ED">
      <w:pPr>
        <w:spacing w:before="60" w:line="270" w:lineRule="auto"/>
        <w:ind w:right="120"/>
        <w:jc w:val="both"/>
        <w:rPr>
          <w:color w:val="000000"/>
          <w:sz w:val="20"/>
          <w:szCs w:val="20"/>
        </w:rPr>
      </w:pPr>
    </w:p>
    <w:p w14:paraId="6F675F52" w14:textId="77777777" w:rsidR="00FC27ED" w:rsidRPr="00A0738E" w:rsidRDefault="00FC27ED" w:rsidP="00FC27ED">
      <w:pPr>
        <w:spacing w:before="60" w:line="270" w:lineRule="auto"/>
        <w:ind w:right="120"/>
        <w:jc w:val="both"/>
        <w:rPr>
          <w:b/>
          <w:color w:val="000000"/>
          <w:sz w:val="20"/>
          <w:szCs w:val="20"/>
          <w:u w:val="single"/>
        </w:rPr>
      </w:pPr>
      <w:r w:rsidRPr="00A0738E">
        <w:rPr>
          <w:b/>
          <w:color w:val="000000"/>
          <w:sz w:val="20"/>
          <w:szCs w:val="20"/>
          <w:u w:val="single"/>
        </w:rPr>
        <w:t>Provincia di Modena</w:t>
      </w:r>
    </w:p>
    <w:p w14:paraId="6BC0ACEB" w14:textId="77777777" w:rsidR="00FC27ED" w:rsidRPr="00A0738E" w:rsidRDefault="00FC27ED" w:rsidP="00FC27ED">
      <w:pPr>
        <w:spacing w:before="60" w:line="270" w:lineRule="auto"/>
        <w:ind w:right="120"/>
        <w:jc w:val="both"/>
        <w:rPr>
          <w:color w:val="000000"/>
          <w:sz w:val="20"/>
          <w:szCs w:val="20"/>
        </w:rPr>
      </w:pPr>
      <w:r w:rsidRPr="00A0738E">
        <w:rPr>
          <w:color w:val="000000"/>
          <w:sz w:val="20"/>
          <w:szCs w:val="20"/>
        </w:rPr>
        <w:t>Ai sensi dell’art. 13 del Regolamento europeo n. 679/2016, l’Ente Provincia di Modena, in qualità di “Titolare” del trattamento, è tenuta a fornire informazioni in merito all’utilizzo dei dati personali, consultabili nel sito internet dell’Ente:</w:t>
      </w:r>
    </w:p>
    <w:p w14:paraId="59B6B55F" w14:textId="77777777" w:rsidR="00FC27ED" w:rsidRPr="00A0738E" w:rsidRDefault="00D57C74" w:rsidP="00FC27ED">
      <w:pPr>
        <w:spacing w:before="60" w:line="270" w:lineRule="auto"/>
        <w:ind w:right="120"/>
        <w:jc w:val="both"/>
        <w:rPr>
          <w:color w:val="000000"/>
          <w:sz w:val="20"/>
          <w:szCs w:val="20"/>
        </w:rPr>
      </w:pPr>
      <w:hyperlink r:id="rId8">
        <w:r w:rsidR="00FC27ED" w:rsidRPr="00A0738E">
          <w:rPr>
            <w:color w:val="000000"/>
            <w:sz w:val="20"/>
            <w:szCs w:val="20"/>
          </w:rPr>
          <w:t>https://www.provincia.modena.it/servizi/urp/accessibilita-e-note-legali-del-sito/privacy/</w:t>
        </w:r>
      </w:hyperlink>
      <w:r w:rsidR="00FC27ED" w:rsidRPr="00A0738E">
        <w:rPr>
          <w:color w:val="000000"/>
          <w:sz w:val="20"/>
          <w:szCs w:val="20"/>
        </w:rPr>
        <w:t xml:space="preserve">.  </w:t>
      </w:r>
    </w:p>
    <w:p w14:paraId="5158DD0B" w14:textId="77777777" w:rsidR="00FC27ED" w:rsidRPr="00A0738E" w:rsidRDefault="00FC27ED" w:rsidP="00FC27ED">
      <w:pPr>
        <w:spacing w:before="60" w:line="270" w:lineRule="auto"/>
        <w:ind w:right="120"/>
        <w:jc w:val="both"/>
        <w:rPr>
          <w:color w:val="000000"/>
          <w:sz w:val="20"/>
          <w:szCs w:val="20"/>
        </w:rPr>
      </w:pPr>
      <w:r w:rsidRPr="00A0738E">
        <w:rPr>
          <w:color w:val="000000"/>
          <w:sz w:val="20"/>
          <w:szCs w:val="20"/>
        </w:rPr>
        <w:t xml:space="preserve">Il Titolare del trattamento dei dati personali di cui alla presente Informativa è l’Ente Provincia di Modena, nella persona del Presidente della Provincia pro-tempore, con sede in Modena, Viale Martiri della libertà n. 34, CAP 41121. L’Ente Provincia di Modena ha designato quale Responsabile della protezione dei dati la società Lepida </w:t>
      </w:r>
      <w:proofErr w:type="spellStart"/>
      <w:r w:rsidRPr="00A0738E">
        <w:rPr>
          <w:color w:val="000000"/>
          <w:sz w:val="20"/>
          <w:szCs w:val="20"/>
        </w:rPr>
        <w:t>S.c.p.A</w:t>
      </w:r>
      <w:proofErr w:type="spellEnd"/>
      <w:r w:rsidRPr="00A0738E">
        <w:rPr>
          <w:color w:val="000000"/>
          <w:sz w:val="20"/>
          <w:szCs w:val="20"/>
        </w:rPr>
        <w:t>., contattabile tramite e-mail dpo-team@lepida.it oppure telefonicamente al numero 051/6338860. L’Ente ha designato i Responsabili del trattamento nelle persone dei Direttori d’Area in cui si articola l’organizzazione provinciale, che sono preposti al trattamento dei dati contenuti nelle banche dati esistenti nelle articolazioni organizzative di loro competenza.</w:t>
      </w:r>
    </w:p>
    <w:p w14:paraId="09D6371F" w14:textId="197A26A3" w:rsidR="00FC27ED" w:rsidRPr="00A0738E" w:rsidRDefault="00FC27ED">
      <w:pPr>
        <w:pStyle w:val="WW-Predefinito"/>
        <w:spacing w:line="100" w:lineRule="atLeast"/>
        <w:rPr>
          <w:rFonts w:ascii="Times New Roman" w:hAnsi="Times New Roman"/>
          <w:sz w:val="20"/>
          <w:szCs w:val="20"/>
        </w:rPr>
      </w:pPr>
    </w:p>
    <w:p w14:paraId="75451742" w14:textId="77777777" w:rsidR="004022A3" w:rsidRDefault="004022A3">
      <w:pPr>
        <w:pStyle w:val="WW-Predefinito"/>
        <w:spacing w:line="100" w:lineRule="atLeast"/>
        <w:rPr>
          <w:rFonts w:ascii="Times New Roman" w:hAnsi="Times New Roman"/>
          <w:sz w:val="20"/>
          <w:szCs w:val="20"/>
        </w:rPr>
      </w:pPr>
    </w:p>
    <w:p w14:paraId="32A9D1E2" w14:textId="77777777" w:rsidR="00E35119" w:rsidRDefault="00E35119">
      <w:pPr>
        <w:pStyle w:val="WW-Predefinito"/>
        <w:spacing w:line="100" w:lineRule="atLeast"/>
      </w:pPr>
    </w:p>
    <w:p w14:paraId="37E58C5D" w14:textId="13B4C870" w:rsidR="00E35119" w:rsidRDefault="00A52DE3">
      <w:pPr>
        <w:pStyle w:val="WW-Predefinito"/>
        <w:spacing w:line="100" w:lineRule="atLeast"/>
      </w:pPr>
      <w:r>
        <w:rPr>
          <w:rFonts w:ascii="Times New Roman" w:hAnsi="Times New Roman"/>
          <w:sz w:val="20"/>
          <w:szCs w:val="20"/>
        </w:rPr>
        <w:t xml:space="preserve">LUOGO E DATA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FIRMA DEL DICHIARANTE </w:t>
      </w:r>
      <w:r>
        <w:rPr>
          <w:rFonts w:ascii="Times New Roman" w:hAnsi="Times New Roman"/>
          <w:sz w:val="12"/>
          <w:szCs w:val="12"/>
        </w:rPr>
        <w:t>(</w:t>
      </w:r>
      <w:r>
        <w:rPr>
          <w:rStyle w:val="Rimandonotaapidipagina"/>
          <w:sz w:val="12"/>
          <w:szCs w:val="12"/>
        </w:rPr>
        <w:footnoteReference w:id="2"/>
      </w:r>
      <w:r>
        <w:rPr>
          <w:sz w:val="12"/>
          <w:szCs w:val="12"/>
        </w:rPr>
        <w:t>)</w:t>
      </w:r>
    </w:p>
    <w:p w14:paraId="7C46ADA3" w14:textId="77777777" w:rsidR="00E35119" w:rsidRDefault="00A52DE3">
      <w:pPr>
        <w:pStyle w:val="WW-Predefinito"/>
        <w:spacing w:line="100" w:lineRule="atLeast"/>
        <w:rPr>
          <w:rFonts w:ascii="Times New Roman" w:hAnsi="Times New Roman"/>
          <w:sz w:val="20"/>
          <w:szCs w:val="20"/>
        </w:rPr>
      </w:pPr>
      <w:r>
        <w:rPr>
          <w:rFonts w:ascii="Times New Roman" w:hAnsi="Times New Roman"/>
          <w:sz w:val="20"/>
          <w:szCs w:val="20"/>
        </w:rPr>
        <w:tab/>
      </w:r>
    </w:p>
    <w:p w14:paraId="3E804EF6" w14:textId="77777777" w:rsidR="00E35119" w:rsidRDefault="00A52DE3">
      <w:pPr>
        <w:pStyle w:val="WW-Predefinito"/>
        <w:spacing w:line="100" w:lineRule="atLeast"/>
        <w:rPr>
          <w:rFonts w:ascii="Times New Roman" w:hAnsi="Times New Roman"/>
          <w:sz w:val="20"/>
          <w:szCs w:val="20"/>
        </w:rPr>
      </w:pPr>
      <w:r>
        <w:rPr>
          <w:rFonts w:ascii="Times New Roman" w:hAnsi="Times New Roman"/>
          <w:sz w:val="20"/>
          <w:szCs w:val="20"/>
        </w:rPr>
        <w:t xml:space="preserve">______________________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________________________</w:t>
      </w:r>
    </w:p>
    <w:p w14:paraId="5B61F9E0" w14:textId="77777777" w:rsidR="00E35119" w:rsidRDefault="00E35119">
      <w:pPr>
        <w:pStyle w:val="WW-Predefinito"/>
        <w:spacing w:line="100" w:lineRule="atLeast"/>
      </w:pPr>
    </w:p>
    <w:sectPr w:rsidR="00E35119" w:rsidSect="00C940A1">
      <w:pgSz w:w="11906" w:h="16838"/>
      <w:pgMar w:top="1417"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EE9EF" w14:textId="77777777" w:rsidR="00F35943" w:rsidRDefault="00F35943">
      <w:r>
        <w:separator/>
      </w:r>
    </w:p>
  </w:endnote>
  <w:endnote w:type="continuationSeparator" w:id="0">
    <w:p w14:paraId="1D008105" w14:textId="77777777" w:rsidR="00F35943" w:rsidRDefault="00F3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
    <w:charset w:val="00"/>
    <w:family w:val="auto"/>
    <w:pitch w:val="variable"/>
  </w:font>
  <w:font w:name="OpenSymbol, 'Arial Unicode MS'">
    <w:charset w:val="00"/>
    <w:family w:val="auto"/>
    <w:pitch w:val="variable"/>
  </w:font>
  <w:font w:name="MyriadPro-Bold">
    <w:charset w:val="00"/>
    <w:family w:val="swiss"/>
    <w:pitch w:val="default"/>
  </w:font>
  <w:font w:name="MyriadPro-Regular">
    <w:charset w:val="00"/>
    <w:family w:val="swiss"/>
    <w:pitch w:val="default"/>
  </w:font>
  <w:font w:name="MyriadPro-It">
    <w:charset w:val="00"/>
    <w:family w:val="swiss"/>
    <w:pitch w:val="default"/>
  </w:font>
  <w:font w:name="MyriadPro-BoldIt">
    <w:charset w:val="00"/>
    <w:family w:val="swiss"/>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D4427" w14:textId="77777777" w:rsidR="00F35943" w:rsidRDefault="00F35943">
      <w:r>
        <w:rPr>
          <w:color w:val="000000"/>
        </w:rPr>
        <w:separator/>
      </w:r>
    </w:p>
  </w:footnote>
  <w:footnote w:type="continuationSeparator" w:id="0">
    <w:p w14:paraId="54D56970" w14:textId="77777777" w:rsidR="00F35943" w:rsidRDefault="00F35943">
      <w:r>
        <w:continuationSeparator/>
      </w:r>
    </w:p>
  </w:footnote>
  <w:footnote w:id="1">
    <w:p w14:paraId="2668A132" w14:textId="10B2A3EA" w:rsidR="00E35119" w:rsidRPr="004022A3" w:rsidRDefault="00A52DE3">
      <w:pPr>
        <w:pStyle w:val="WW-Predefinito"/>
        <w:jc w:val="both"/>
        <w:rPr>
          <w:sz w:val="18"/>
          <w:szCs w:val="18"/>
        </w:rPr>
      </w:pPr>
      <w:r w:rsidRPr="004022A3">
        <w:rPr>
          <w:rStyle w:val="Rimandonotaapidipagina"/>
          <w:sz w:val="18"/>
          <w:szCs w:val="18"/>
          <w:vertAlign w:val="superscript"/>
        </w:rPr>
        <w:footnoteRef/>
      </w:r>
      <w:r w:rsidRPr="004022A3">
        <w:rPr>
          <w:rStyle w:val="Rimandonotaapidipagina"/>
          <w:rFonts w:ascii="Times New Roman" w:hAnsi="Times New Roman"/>
          <w:sz w:val="18"/>
          <w:szCs w:val="18"/>
          <w:vertAlign w:val="superscript"/>
        </w:rPr>
        <w:t xml:space="preserve"> </w:t>
      </w:r>
      <w:r w:rsidRPr="004022A3">
        <w:rPr>
          <w:rStyle w:val="Rimandonotaapidipagina"/>
          <w:rFonts w:ascii="Times New Roman" w:hAnsi="Times New Roman"/>
          <w:sz w:val="18"/>
          <w:szCs w:val="18"/>
        </w:rPr>
        <w:t>Art. 6, comma 2, del D.L. 78/2010, convertito con modificazioni in L. 122/2010: “...la partecipazione agli organi collegiali, anche di amministrazione, degli enti, che comunque ricevono contributi a carico delle finanze pubbliche, nonché la titolarità di organi dei predetti enti è onorifica; essa può dar luogo esclusivamente al rimborso delle spese sostenute ove previsto dalla normativa vigente; qualora siano già previsti i gettoni di presenza non possono superare l'importo di 30 euro a seduta giornaliera. La violazione di quanto previsto dal presente comma determina responsabilità erariale e gli atti adottati dagli organi degli enti e degli organismi pubblici interessati sono nulli. Gli enti privati che non si adeguano a quanto disposto dal presente comma non possono ricevere, neanche indirettamente, contributi o utilità a carico delle pubbliche finanze, salva l'eventuale devoluzione, in base alla vigente normativa, del 5 per mille del gettito dell'imposta sul reddito delle persone fisiche. La disposizione del presente comma non si applica agli enti previsti nominativamente dal D.</w:t>
      </w:r>
      <w:r w:rsidR="00D57C74">
        <w:rPr>
          <w:rFonts w:ascii="Times New Roman" w:hAnsi="Times New Roman"/>
          <w:sz w:val="18"/>
          <w:szCs w:val="18"/>
        </w:rPr>
        <w:t xml:space="preserve"> </w:t>
      </w:r>
      <w:r w:rsidRPr="004022A3">
        <w:rPr>
          <w:rStyle w:val="Rimandonotaapidipagina"/>
          <w:rFonts w:ascii="Times New Roman" w:hAnsi="Times New Roman"/>
          <w:sz w:val="18"/>
          <w:szCs w:val="18"/>
        </w:rPr>
        <w:t>Lgs. 300/1999 e dal D.</w:t>
      </w:r>
      <w:r w:rsidR="00D57C74">
        <w:rPr>
          <w:rFonts w:ascii="Times New Roman" w:hAnsi="Times New Roman"/>
          <w:sz w:val="18"/>
          <w:szCs w:val="18"/>
        </w:rPr>
        <w:t xml:space="preserve"> </w:t>
      </w:r>
      <w:r w:rsidRPr="004022A3">
        <w:rPr>
          <w:rStyle w:val="Rimandonotaapidipagina"/>
          <w:rFonts w:ascii="Times New Roman" w:hAnsi="Times New Roman"/>
          <w:sz w:val="18"/>
          <w:szCs w:val="18"/>
        </w:rPr>
        <w:t xml:space="preserve">Lgs. 165/2001, e comunque alle </w:t>
      </w:r>
      <w:r w:rsidR="00D57C74" w:rsidRPr="004022A3">
        <w:rPr>
          <w:rStyle w:val="Rimandonotaapidipagina"/>
          <w:rFonts w:ascii="Times New Roman" w:hAnsi="Times New Roman"/>
          <w:sz w:val="18"/>
          <w:szCs w:val="18"/>
        </w:rPr>
        <w:t>università</w:t>
      </w:r>
      <w:r w:rsidRPr="004022A3">
        <w:rPr>
          <w:rStyle w:val="Rimandonotaapidipagina"/>
          <w:rFonts w:ascii="Times New Roman" w:hAnsi="Times New Roman"/>
          <w:sz w:val="18"/>
          <w:szCs w:val="18"/>
        </w:rPr>
        <w:t>, enti e fondazioni di ricerca e organismi equiparati, alte camere di commercio, agli enti del servizio sanitario nazionale, agli enti indicati nella tabella C della legge finanziaria ed agli enti previdenziali ed assistenziali nazionali , alle ONLUS, alle associazioni di promozione sociale, agli enti pubblici economici individuati con decreto del Ministero dell'economia e delle finanze su proposta del Ministero vigilante, nonché alle società.</w:t>
      </w:r>
    </w:p>
  </w:footnote>
  <w:footnote w:id="2">
    <w:p w14:paraId="16FCBE87" w14:textId="77777777" w:rsidR="00E35119" w:rsidRPr="00A0738E" w:rsidRDefault="00A52DE3">
      <w:pPr>
        <w:pStyle w:val="WW-Predefinito"/>
        <w:jc w:val="both"/>
        <w:rPr>
          <w:sz w:val="18"/>
          <w:szCs w:val="18"/>
        </w:rPr>
      </w:pPr>
      <w:r w:rsidRPr="00A0738E">
        <w:rPr>
          <w:rStyle w:val="Rimandonotaapidipagina"/>
          <w:rFonts w:ascii="Times New Roman" w:hAnsi="Times New Roman"/>
          <w:sz w:val="18"/>
          <w:szCs w:val="18"/>
          <w:vertAlign w:val="superscript"/>
        </w:rPr>
        <w:footnoteRef/>
      </w:r>
      <w:r w:rsidRPr="00A0738E">
        <w:rPr>
          <w:rStyle w:val="Rimandonotaapidipagina"/>
          <w:rFonts w:ascii="Times New Roman" w:hAnsi="Times New Roman"/>
          <w:sz w:val="18"/>
          <w:szCs w:val="18"/>
          <w:vertAlign w:val="superscript"/>
        </w:rPr>
        <w:t xml:space="preserve"> </w:t>
      </w:r>
      <w:r w:rsidRPr="00A0738E">
        <w:rPr>
          <w:rStyle w:val="Rimandonotaapidipagina"/>
          <w:rFonts w:ascii="Times New Roman" w:hAnsi="Times New Roman"/>
          <w:sz w:val="18"/>
          <w:szCs w:val="18"/>
        </w:rPr>
        <w:t>La dichiarazione è sottoscritta dall’interessato in presenza del dipendente addetto, oppure sottoscritta e inviata assieme alla fotocopia del documento di identità via fax, a mezzo posta ordinaria o elettronica o tramite un incaricato (art. 38 D.P.R. 445/2000).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BE26D3"/>
    <w:multiLevelType w:val="multilevel"/>
    <w:tmpl w:val="719847BE"/>
    <w:styleLink w:val="RTFNum2"/>
    <w:lvl w:ilvl="0">
      <w:numFmt w:val="bullet"/>
      <w:lvlText w:val="□"/>
      <w:lvlJc w:val="left"/>
      <w:pPr>
        <w:ind w:left="720" w:hanging="360"/>
      </w:pPr>
      <w:rPr>
        <w:rFonts w:ascii="Arial" w:eastAsia="Arial" w:hAnsi="Arial" w:cs="Times New Roman"/>
        <w:sz w:val="28"/>
      </w:rPr>
    </w:lvl>
    <w:lvl w:ilvl="1">
      <w:numFmt w:val="bullet"/>
      <w:lvlText w:val="□"/>
      <w:lvlJc w:val="left"/>
      <w:pPr>
        <w:ind w:left="1080" w:hanging="360"/>
      </w:pPr>
      <w:rPr>
        <w:rFonts w:ascii="Arial" w:eastAsia="Arial" w:hAnsi="Arial" w:cs="Times New Roman"/>
        <w:sz w:val="28"/>
      </w:rPr>
    </w:lvl>
    <w:lvl w:ilvl="2">
      <w:numFmt w:val="bullet"/>
      <w:lvlText w:val="□"/>
      <w:lvlJc w:val="left"/>
      <w:pPr>
        <w:ind w:left="1440" w:hanging="360"/>
      </w:pPr>
      <w:rPr>
        <w:rFonts w:ascii="Arial" w:eastAsia="Arial" w:hAnsi="Arial" w:cs="Times New Roman"/>
        <w:sz w:val="28"/>
      </w:rPr>
    </w:lvl>
    <w:lvl w:ilvl="3">
      <w:numFmt w:val="bullet"/>
      <w:lvlText w:val="□"/>
      <w:lvlJc w:val="left"/>
      <w:pPr>
        <w:ind w:left="1800" w:hanging="360"/>
      </w:pPr>
      <w:rPr>
        <w:rFonts w:ascii="Arial" w:eastAsia="Arial" w:hAnsi="Arial" w:cs="Times New Roman"/>
        <w:sz w:val="28"/>
      </w:rPr>
    </w:lvl>
    <w:lvl w:ilvl="4">
      <w:numFmt w:val="bullet"/>
      <w:lvlText w:val="□"/>
      <w:lvlJc w:val="left"/>
      <w:pPr>
        <w:ind w:left="2160" w:hanging="360"/>
      </w:pPr>
      <w:rPr>
        <w:rFonts w:ascii="Arial" w:eastAsia="Arial" w:hAnsi="Arial" w:cs="Times New Roman"/>
        <w:sz w:val="28"/>
      </w:rPr>
    </w:lvl>
    <w:lvl w:ilvl="5">
      <w:numFmt w:val="bullet"/>
      <w:lvlText w:val="□"/>
      <w:lvlJc w:val="left"/>
      <w:pPr>
        <w:ind w:left="2520" w:hanging="360"/>
      </w:pPr>
      <w:rPr>
        <w:rFonts w:ascii="Arial" w:eastAsia="Arial" w:hAnsi="Arial" w:cs="Times New Roman"/>
        <w:sz w:val="28"/>
      </w:rPr>
    </w:lvl>
    <w:lvl w:ilvl="6">
      <w:numFmt w:val="bullet"/>
      <w:lvlText w:val="□"/>
      <w:lvlJc w:val="left"/>
      <w:pPr>
        <w:ind w:left="2880" w:hanging="360"/>
      </w:pPr>
      <w:rPr>
        <w:rFonts w:ascii="Arial" w:eastAsia="Arial" w:hAnsi="Arial" w:cs="Times New Roman"/>
        <w:sz w:val="28"/>
      </w:rPr>
    </w:lvl>
    <w:lvl w:ilvl="7">
      <w:numFmt w:val="bullet"/>
      <w:lvlText w:val="□"/>
      <w:lvlJc w:val="left"/>
      <w:pPr>
        <w:ind w:left="3240" w:hanging="360"/>
      </w:pPr>
      <w:rPr>
        <w:rFonts w:ascii="Arial" w:eastAsia="Arial" w:hAnsi="Arial" w:cs="Times New Roman"/>
        <w:sz w:val="28"/>
      </w:rPr>
    </w:lvl>
    <w:lvl w:ilvl="8">
      <w:numFmt w:val="bullet"/>
      <w:lvlText w:val="□"/>
      <w:lvlJc w:val="left"/>
      <w:pPr>
        <w:ind w:left="3600" w:hanging="360"/>
      </w:pPr>
      <w:rPr>
        <w:rFonts w:ascii="Arial" w:eastAsia="Arial" w:hAnsi="Arial" w:cs="Times New Roman"/>
        <w:sz w:val="28"/>
      </w:rPr>
    </w:lvl>
  </w:abstractNum>
  <w:abstractNum w:abstractNumId="1" w15:restartNumberingAfterBreak="0">
    <w:nsid w:val="6A0350FA"/>
    <w:multiLevelType w:val="multilevel"/>
    <w:tmpl w:val="76F63F5C"/>
    <w:styleLink w:val="RTFNum3"/>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119"/>
    <w:rsid w:val="00252697"/>
    <w:rsid w:val="004022A3"/>
    <w:rsid w:val="004A5D6B"/>
    <w:rsid w:val="008B4FAF"/>
    <w:rsid w:val="00A0738E"/>
    <w:rsid w:val="00A52DE3"/>
    <w:rsid w:val="00C940A1"/>
    <w:rsid w:val="00D57C74"/>
    <w:rsid w:val="00E066C9"/>
    <w:rsid w:val="00E35119"/>
    <w:rsid w:val="00F35943"/>
    <w:rsid w:val="00FA77FD"/>
    <w:rsid w:val="00FC27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B2FDE"/>
  <w15:docId w15:val="{625609B5-5C23-4957-9288-39A430AE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3"/>
        <w:sz w:val="24"/>
        <w:szCs w:val="24"/>
        <w:lang w:val="it-IT" w:eastAsia="zh-CN" w:bidi="hi-IN"/>
      </w:rPr>
    </w:rPrDefault>
    <w:pPrDefault>
      <w:pPr>
        <w:widowControl w:val="0"/>
        <w:autoSpaceDE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autoSpaceDE/>
      <w:textAlignment w:val="auto"/>
    </w:pPr>
    <w:rPr>
      <w:lang w:eastAsia="it-IT"/>
    </w:rPr>
  </w:style>
  <w:style w:type="paragraph" w:customStyle="1" w:styleId="Heading">
    <w:name w:val="Heading"/>
    <w:basedOn w:val="Standard"/>
    <w:next w:val="Textbody"/>
    <w:pPr>
      <w:keepNext/>
      <w:spacing w:before="240" w:after="120"/>
    </w:pPr>
    <w:rPr>
      <w:rFonts w:ascii="Arial" w:eastAsia="Mangal" w:hAnsi="Arial" w:cs="Microsoft YaHei"/>
      <w:sz w:val="28"/>
    </w:rPr>
  </w:style>
  <w:style w:type="paragraph" w:customStyle="1" w:styleId="Textbody">
    <w:name w:val="Text body"/>
    <w:basedOn w:val="WW-Predefinito"/>
    <w:pPr>
      <w:autoSpaceDE w:val="0"/>
      <w:spacing w:after="120"/>
    </w:pPr>
    <w:rPr>
      <w:rFonts w:eastAsia="Arial" w:cs="Arial"/>
      <w:kern w:val="0"/>
      <w:lang w:eastAsia="it-IT"/>
    </w:rPr>
  </w:style>
  <w:style w:type="paragraph" w:styleId="Elenco">
    <w:name w:val="List"/>
    <w:basedOn w:val="Textbody"/>
  </w:style>
  <w:style w:type="paragraph" w:styleId="Didascalia">
    <w:name w:val="caption"/>
    <w:basedOn w:val="WW-Predefinito"/>
    <w:pPr>
      <w:autoSpaceDE w:val="0"/>
      <w:spacing w:before="120" w:after="120"/>
    </w:pPr>
    <w:rPr>
      <w:rFonts w:eastAsia="Arial" w:cs="Arial"/>
      <w:i/>
      <w:iCs/>
      <w:kern w:val="0"/>
      <w:lang w:eastAsia="it-IT"/>
    </w:rPr>
  </w:style>
  <w:style w:type="paragraph" w:customStyle="1" w:styleId="Index">
    <w:name w:val="Index"/>
    <w:basedOn w:val="WW-Predefinito"/>
    <w:pPr>
      <w:autoSpaceDE w:val="0"/>
    </w:pPr>
    <w:rPr>
      <w:rFonts w:eastAsia="Arial" w:cs="Arial"/>
      <w:kern w:val="0"/>
      <w:lang w:eastAsia="it-IT"/>
    </w:rPr>
  </w:style>
  <w:style w:type="paragraph" w:customStyle="1" w:styleId="WW-Predefinito">
    <w:name w:val="WW-Predefinito"/>
    <w:pPr>
      <w:suppressAutoHyphens/>
      <w:autoSpaceDE/>
      <w:textAlignment w:val="auto"/>
    </w:pPr>
    <w:rPr>
      <w:rFonts w:ascii="Arial" w:eastAsia="SimSun, ??" w:hAnsi="Arial"/>
    </w:rPr>
  </w:style>
  <w:style w:type="paragraph" w:styleId="Intestazione">
    <w:name w:val="header"/>
    <w:basedOn w:val="WW-Predefinito"/>
    <w:next w:val="Textbody"/>
    <w:pPr>
      <w:keepNext/>
      <w:autoSpaceDE w:val="0"/>
      <w:spacing w:before="240" w:after="120"/>
    </w:pPr>
    <w:rPr>
      <w:kern w:val="0"/>
      <w:sz w:val="28"/>
      <w:lang w:eastAsia="it-IT"/>
    </w:rPr>
  </w:style>
  <w:style w:type="paragraph" w:customStyle="1" w:styleId="Footnote">
    <w:name w:val="Footnote"/>
    <w:basedOn w:val="WW-Predefinito"/>
    <w:pPr>
      <w:autoSpaceDE w:val="0"/>
      <w:ind w:left="283" w:hanging="283"/>
    </w:pPr>
    <w:rPr>
      <w:rFonts w:eastAsia="Arial" w:cs="Arial"/>
      <w:kern w:val="0"/>
      <w:lang w:eastAsia="it-IT"/>
    </w:rPr>
  </w:style>
  <w:style w:type="character" w:customStyle="1" w:styleId="RTFNum21">
    <w:name w:val="RTF_Num 2 1"/>
    <w:rPr>
      <w:rFonts w:ascii="Arial" w:eastAsia="Arial" w:hAnsi="Arial" w:cs="Times New Roman"/>
      <w:sz w:val="28"/>
    </w:rPr>
  </w:style>
  <w:style w:type="character" w:customStyle="1" w:styleId="RTFNum22">
    <w:name w:val="RTF_Num 2 2"/>
    <w:rPr>
      <w:rFonts w:ascii="Arial" w:eastAsia="Arial" w:hAnsi="Arial" w:cs="Times New Roman"/>
      <w:sz w:val="28"/>
    </w:rPr>
  </w:style>
  <w:style w:type="character" w:customStyle="1" w:styleId="RTFNum23">
    <w:name w:val="RTF_Num 2 3"/>
    <w:rPr>
      <w:rFonts w:ascii="Arial" w:eastAsia="Arial" w:hAnsi="Arial" w:cs="Times New Roman"/>
      <w:sz w:val="28"/>
    </w:rPr>
  </w:style>
  <w:style w:type="character" w:customStyle="1" w:styleId="RTFNum24">
    <w:name w:val="RTF_Num 2 4"/>
    <w:rPr>
      <w:rFonts w:ascii="Arial" w:eastAsia="Arial" w:hAnsi="Arial" w:cs="Times New Roman"/>
      <w:sz w:val="28"/>
    </w:rPr>
  </w:style>
  <w:style w:type="character" w:customStyle="1" w:styleId="RTFNum25">
    <w:name w:val="RTF_Num 2 5"/>
    <w:rPr>
      <w:rFonts w:ascii="Arial" w:eastAsia="Arial" w:hAnsi="Arial" w:cs="Times New Roman"/>
      <w:sz w:val="28"/>
    </w:rPr>
  </w:style>
  <w:style w:type="character" w:customStyle="1" w:styleId="RTFNum26">
    <w:name w:val="RTF_Num 2 6"/>
    <w:rPr>
      <w:rFonts w:ascii="Arial" w:eastAsia="Arial" w:hAnsi="Arial" w:cs="Times New Roman"/>
      <w:sz w:val="28"/>
    </w:rPr>
  </w:style>
  <w:style w:type="character" w:customStyle="1" w:styleId="RTFNum27">
    <w:name w:val="RTF_Num 2 7"/>
    <w:rPr>
      <w:rFonts w:ascii="Arial" w:eastAsia="Arial" w:hAnsi="Arial" w:cs="Times New Roman"/>
      <w:sz w:val="28"/>
    </w:rPr>
  </w:style>
  <w:style w:type="character" w:customStyle="1" w:styleId="RTFNum28">
    <w:name w:val="RTF_Num 2 8"/>
    <w:rPr>
      <w:rFonts w:ascii="Arial" w:eastAsia="Arial" w:hAnsi="Arial" w:cs="Times New Roman"/>
      <w:sz w:val="28"/>
    </w:rPr>
  </w:style>
  <w:style w:type="character" w:customStyle="1" w:styleId="RTFNum29">
    <w:name w:val="RTF_Num 2 9"/>
    <w:rPr>
      <w:rFonts w:ascii="Arial" w:eastAsia="Arial" w:hAnsi="Arial" w:cs="Times New Roman"/>
      <w:sz w:val="28"/>
    </w:rPr>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41">
    <w:name w:val="RTF_Num 4 1"/>
  </w:style>
  <w:style w:type="character" w:customStyle="1" w:styleId="RTFNum42">
    <w:name w:val="RTF_Num 4 2"/>
  </w:style>
  <w:style w:type="character" w:customStyle="1" w:styleId="RTFNum43">
    <w:name w:val="RTF_Num 4 3"/>
  </w:style>
  <w:style w:type="character" w:customStyle="1" w:styleId="RTFNum44">
    <w:name w:val="RTF_Num 4 4"/>
  </w:style>
  <w:style w:type="character" w:customStyle="1" w:styleId="RTFNum45">
    <w:name w:val="RTF_Num 4 5"/>
  </w:style>
  <w:style w:type="character" w:customStyle="1" w:styleId="RTFNum46">
    <w:name w:val="RTF_Num 4 6"/>
  </w:style>
  <w:style w:type="character" w:customStyle="1" w:styleId="RTFNum47">
    <w:name w:val="RTF_Num 4 7"/>
  </w:style>
  <w:style w:type="character" w:customStyle="1" w:styleId="RTFNum48">
    <w:name w:val="RTF_Num 4 8"/>
  </w:style>
  <w:style w:type="character" w:customStyle="1" w:styleId="RTFNum49">
    <w:name w:val="RTF_Num 4 9"/>
  </w:style>
  <w:style w:type="character" w:customStyle="1" w:styleId="NumberingSymbols">
    <w:name w:val="Numbering Symbols"/>
  </w:style>
  <w:style w:type="character" w:customStyle="1" w:styleId="BulletSymbols">
    <w:name w:val="Bullet Symbols"/>
    <w:rPr>
      <w:rFonts w:ascii="OpenSymbol, 'Arial Unicode MS'" w:eastAsia="OpenSymbol, 'Arial Unicode MS'" w:hAnsi="OpenSymbol, 'Arial Unicode MS'" w:cs="OpenSymbol, 'Arial Unicode MS'"/>
      <w:sz w:val="28"/>
    </w:rPr>
  </w:style>
  <w:style w:type="character" w:customStyle="1" w:styleId="FootnoteSymbol">
    <w:name w:val="Footnote Symbol"/>
  </w:style>
  <w:style w:type="character" w:customStyle="1" w:styleId="Footnoteanchor">
    <w:name w:val="Footnote anchor"/>
  </w:style>
  <w:style w:type="character" w:customStyle="1" w:styleId="Endnoteanchor">
    <w:name w:val="Endnote anchor"/>
  </w:style>
  <w:style w:type="character" w:customStyle="1" w:styleId="EndnoteSymbol">
    <w:name w:val="Endnote Symbol"/>
  </w:style>
  <w:style w:type="character" w:styleId="Rimandonotadichiusura">
    <w:name w:val="endnote reference"/>
    <w:basedOn w:val="Carpredefinitoparagrafo"/>
    <w:rPr>
      <w:position w:val="0"/>
      <w:vertAlign w:val="baseline"/>
    </w:rPr>
  </w:style>
  <w:style w:type="character" w:styleId="Rimandonotaapidipagina">
    <w:name w:val="footnote reference"/>
    <w:basedOn w:val="Carpredefinitoparagrafo"/>
    <w:rPr>
      <w:position w:val="0"/>
      <w:vertAlign w:val="baseline"/>
    </w:rPr>
  </w:style>
  <w:style w:type="numbering" w:customStyle="1" w:styleId="RTFNum2">
    <w:name w:val="RTF_Num 2"/>
    <w:basedOn w:val="Nessunelenco"/>
    <w:pPr>
      <w:numPr>
        <w:numId w:val="1"/>
      </w:numPr>
    </w:pPr>
  </w:style>
  <w:style w:type="numbering" w:customStyle="1" w:styleId="RTFNum3">
    <w:name w:val="RTF_Num 3"/>
    <w:basedOn w:val="Nessunelenco"/>
    <w:pPr>
      <w:numPr>
        <w:numId w:val="2"/>
      </w:numPr>
    </w:pPr>
  </w:style>
  <w:style w:type="paragraph" w:customStyle="1" w:styleId="Normale1">
    <w:name w:val="Normale1"/>
    <w:rsid w:val="00FC27ED"/>
    <w:pPr>
      <w:widowControl/>
      <w:autoSpaceDE/>
      <w:autoSpaceDN/>
      <w:textAlignment w:val="auto"/>
    </w:pPr>
    <w:rPr>
      <w:kern w:val="0"/>
      <w:lang w:eastAsia="it-IT" w:bidi="ar-SA"/>
    </w:rPr>
  </w:style>
  <w:style w:type="character" w:styleId="Collegamentoipertestuale">
    <w:name w:val="Hyperlink"/>
    <w:basedOn w:val="Carpredefinitoparagrafo"/>
    <w:uiPriority w:val="99"/>
    <w:unhideWhenUsed/>
    <w:rsid w:val="00FC27ED"/>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provincia.modena.it/servizi/urp/accessibilita-e-note-legali-del-sito/privacy/" TargetMode="External"/><Relationship Id="rId3" Type="http://schemas.openxmlformats.org/officeDocument/2006/relationships/settings" Target="settings.xml"/><Relationship Id="rId7" Type="http://schemas.openxmlformats.org/officeDocument/2006/relationships/hyperlink" Target="mailto:cm.bo@cert.cittametropolitana.b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1200</Words>
  <Characters>6843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Ludovica Cammertoni</cp:lastModifiedBy>
  <cp:revision>4</cp:revision>
  <cp:lastPrinted>2020-10-28T18:16:00Z</cp:lastPrinted>
  <dcterms:created xsi:type="dcterms:W3CDTF">2022-10-06T09:16:00Z</dcterms:created>
  <dcterms:modified xsi:type="dcterms:W3CDTF">2022-10-11T13:09:00Z</dcterms:modified>
</cp:coreProperties>
</file>